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2F060" w14:textId="01AE1A8C" w:rsidR="00147207" w:rsidRPr="003B6C2E" w:rsidRDefault="004336E7" w:rsidP="004336E7">
      <w:pPr>
        <w:tabs>
          <w:tab w:val="clear" w:pos="1800"/>
          <w:tab w:val="left" w:pos="0"/>
        </w:tabs>
        <w:ind w:left="0"/>
        <w:jc w:val="right"/>
        <w:rPr>
          <w:b/>
          <w:u w:val="single"/>
        </w:rPr>
      </w:pPr>
      <w:r w:rsidRPr="003B6C2E">
        <w:rPr>
          <w:b/>
          <w:u w:val="single"/>
        </w:rPr>
        <w:t>Pending Board Approval</w:t>
      </w:r>
    </w:p>
    <w:p w14:paraId="09C94953" w14:textId="77777777" w:rsidR="00916DDC" w:rsidRDefault="00916DDC" w:rsidP="009E4BAC">
      <w:pPr>
        <w:tabs>
          <w:tab w:val="clear" w:pos="1800"/>
          <w:tab w:val="left" w:pos="0"/>
        </w:tabs>
        <w:ind w:left="0"/>
        <w:jc w:val="center"/>
      </w:pPr>
    </w:p>
    <w:p w14:paraId="1BADD7CC" w14:textId="52DD2B0C" w:rsidR="00E57C93" w:rsidRPr="00CE4222" w:rsidRDefault="00E57C93" w:rsidP="009E4BAC">
      <w:pPr>
        <w:tabs>
          <w:tab w:val="clear" w:pos="1800"/>
          <w:tab w:val="left" w:pos="0"/>
        </w:tabs>
        <w:ind w:left="0"/>
        <w:jc w:val="center"/>
      </w:pPr>
      <w:r w:rsidRPr="00CE4222">
        <w:t xml:space="preserve">Minutes of a </w:t>
      </w:r>
      <w:r w:rsidR="005528A4">
        <w:t>Regular Meeting</w:t>
      </w:r>
      <w:r w:rsidRPr="00CE4222">
        <w:br/>
        <w:t>of the Members of the</w:t>
      </w:r>
      <w:r w:rsidRPr="00CE4222">
        <w:br/>
        <w:t xml:space="preserve">Hawaii </w:t>
      </w:r>
      <w:r w:rsidR="004F3714">
        <w:t>Community Development Authority</w:t>
      </w:r>
      <w:r w:rsidRPr="00CE4222">
        <w:br/>
        <w:t>State of Hawaii</w:t>
      </w:r>
    </w:p>
    <w:p w14:paraId="773C7962" w14:textId="77777777" w:rsidR="00E57C93" w:rsidRPr="00CE4222" w:rsidRDefault="00E57C93" w:rsidP="009E4BAC">
      <w:pPr>
        <w:jc w:val="center"/>
      </w:pPr>
    </w:p>
    <w:p w14:paraId="6609A15B" w14:textId="6C8F2171" w:rsidR="00E57C93" w:rsidRPr="00CE4222" w:rsidRDefault="00845DBC" w:rsidP="009E4BAC">
      <w:pPr>
        <w:tabs>
          <w:tab w:val="clear" w:pos="1800"/>
          <w:tab w:val="left" w:pos="0"/>
        </w:tabs>
        <w:ind w:left="0"/>
        <w:jc w:val="center"/>
      </w:pPr>
      <w:r>
        <w:t xml:space="preserve">Wednesday, </w:t>
      </w:r>
      <w:r w:rsidR="009901D5">
        <w:t>December 6</w:t>
      </w:r>
      <w:r w:rsidR="00BF0D63">
        <w:t>,</w:t>
      </w:r>
      <w:r w:rsidR="00D94594">
        <w:t xml:space="preserve"> </w:t>
      </w:r>
      <w:r>
        <w:t>201</w:t>
      </w:r>
      <w:r w:rsidR="00BF0D63">
        <w:t>7</w:t>
      </w:r>
    </w:p>
    <w:p w14:paraId="656E7CEC" w14:textId="77777777" w:rsidR="0079753C" w:rsidRDefault="0079753C" w:rsidP="009E4BAC">
      <w:pPr>
        <w:pStyle w:val="Heading3"/>
        <w:tabs>
          <w:tab w:val="clear" w:pos="1800"/>
          <w:tab w:val="left" w:pos="0"/>
        </w:tabs>
        <w:ind w:left="0"/>
        <w:rPr>
          <w:rFonts w:ascii="Times New Roman" w:hAnsi="Times New Roman"/>
          <w:sz w:val="24"/>
        </w:rPr>
      </w:pPr>
    </w:p>
    <w:p w14:paraId="3D20E184" w14:textId="7DF7522A" w:rsidR="00BB2D88" w:rsidRPr="00CE4222" w:rsidRDefault="00AE60FD" w:rsidP="009E4BAC">
      <w:pPr>
        <w:pStyle w:val="Heading3"/>
        <w:tabs>
          <w:tab w:val="clear" w:pos="1800"/>
          <w:tab w:val="left" w:pos="0"/>
        </w:tabs>
        <w:ind w:left="0"/>
        <w:rPr>
          <w:rFonts w:ascii="Times New Roman" w:hAnsi="Times New Roman"/>
          <w:sz w:val="24"/>
        </w:rPr>
      </w:pPr>
      <w:r>
        <w:rPr>
          <w:rFonts w:ascii="Times New Roman" w:hAnsi="Times New Roman"/>
          <w:sz w:val="24"/>
        </w:rPr>
        <w:t>KALAELOA</w:t>
      </w:r>
      <w:r w:rsidR="00F2618F">
        <w:rPr>
          <w:rFonts w:ascii="Times New Roman" w:hAnsi="Times New Roman"/>
          <w:sz w:val="24"/>
        </w:rPr>
        <w:t xml:space="preserve"> BUSINESS</w:t>
      </w:r>
    </w:p>
    <w:p w14:paraId="31786430" w14:textId="77777777" w:rsidR="00BB2D88" w:rsidRPr="00CE4222" w:rsidRDefault="00BB2D88" w:rsidP="009E4BAC">
      <w:pPr>
        <w:ind w:left="0"/>
      </w:pPr>
    </w:p>
    <w:p w14:paraId="72A85A1B" w14:textId="77777777" w:rsidR="00BB2D88" w:rsidRPr="00CE4222" w:rsidRDefault="00CE4222" w:rsidP="009E4BAC">
      <w:pPr>
        <w:tabs>
          <w:tab w:val="clear" w:pos="1800"/>
          <w:tab w:val="left" w:pos="0"/>
          <w:tab w:val="left" w:pos="720"/>
        </w:tabs>
        <w:ind w:left="0"/>
        <w:rPr>
          <w:b/>
        </w:rPr>
      </w:pPr>
      <w:r w:rsidRPr="00CE4222">
        <w:rPr>
          <w:b/>
        </w:rPr>
        <w:tab/>
      </w:r>
      <w:r w:rsidR="00BB2D88" w:rsidRPr="00CE4222">
        <w:rPr>
          <w:b/>
        </w:rPr>
        <w:t>I.</w:t>
      </w:r>
      <w:r w:rsidRPr="00CE4222">
        <w:rPr>
          <w:b/>
        </w:rPr>
        <w:tab/>
      </w:r>
      <w:r w:rsidR="00BB2D88" w:rsidRPr="00CE4222">
        <w:rPr>
          <w:b/>
        </w:rPr>
        <w:t>CALL TO ORDER/ROLL CALL</w:t>
      </w:r>
    </w:p>
    <w:p w14:paraId="3F95A163" w14:textId="77777777" w:rsidR="00BB2D88" w:rsidRPr="00CE4222" w:rsidRDefault="00BB2D88" w:rsidP="009E4BAC"/>
    <w:p w14:paraId="6A5D3C3D" w14:textId="179923B3" w:rsidR="0093456A" w:rsidRPr="00CE4222" w:rsidRDefault="0093456A" w:rsidP="009E4BAC">
      <w:pPr>
        <w:pStyle w:val="IV"/>
        <w:tabs>
          <w:tab w:val="clear" w:pos="1080"/>
          <w:tab w:val="left" w:pos="720"/>
        </w:tabs>
        <w:ind w:left="720"/>
      </w:pPr>
      <w:r w:rsidRPr="00CE4222">
        <w:t xml:space="preserve">A </w:t>
      </w:r>
      <w:r w:rsidR="00D94594">
        <w:t>regular</w:t>
      </w:r>
      <w:r w:rsidRPr="00CE4222">
        <w:t xml:space="preserve"> meeting of the </w:t>
      </w:r>
      <w:r w:rsidR="00950BDA">
        <w:t>Kalaeloa</w:t>
      </w:r>
      <w:r w:rsidR="00536A0E" w:rsidRPr="00CE4222">
        <w:t xml:space="preserve"> </w:t>
      </w:r>
      <w:r w:rsidRPr="00CE4222">
        <w:t xml:space="preserve">Members of the Hawaii Community Development Authority (Authority), a body corporate and </w:t>
      </w:r>
      <w:r w:rsidR="004F3714">
        <w:t xml:space="preserve">a </w:t>
      </w:r>
      <w:r w:rsidRPr="00CE4222">
        <w:t xml:space="preserve">public instrumentality of the State of Hawaii, was called to order by </w:t>
      </w:r>
      <w:r w:rsidR="0017379F">
        <w:t>Chair Whalen</w:t>
      </w:r>
      <w:r w:rsidRPr="00CE4222">
        <w:t xml:space="preserve"> at </w:t>
      </w:r>
      <w:r w:rsidR="00954D89">
        <w:t>11:31</w:t>
      </w:r>
      <w:r w:rsidR="00D94594">
        <w:t xml:space="preserve"> a.m.</w:t>
      </w:r>
      <w:r w:rsidR="00274970">
        <w:t xml:space="preserve"> </w:t>
      </w:r>
      <w:r w:rsidR="009901D5">
        <w:t>December 6</w:t>
      </w:r>
      <w:r w:rsidR="00845DBC">
        <w:t>, 201</w:t>
      </w:r>
      <w:r w:rsidR="00BF0D63">
        <w:t>7</w:t>
      </w:r>
      <w:r w:rsidR="00C11D76" w:rsidRPr="00C11D76">
        <w:t xml:space="preserve"> </w:t>
      </w:r>
      <w:r w:rsidR="00C11D76" w:rsidRPr="00C0281A">
        <w:t>at</w:t>
      </w:r>
      <w:r w:rsidR="00AE60FD" w:rsidRPr="00AE60FD">
        <w:t xml:space="preserve"> </w:t>
      </w:r>
      <w:r w:rsidR="00AE60FD" w:rsidRPr="00CE4222">
        <w:t>the</w:t>
      </w:r>
      <w:r w:rsidR="00AE60FD">
        <w:t xml:space="preserve"> </w:t>
      </w:r>
      <w:r w:rsidR="007D34D7">
        <w:t>Authority’s principal offices at 547 Queen Street in Honolulu, Hawaii</w:t>
      </w:r>
      <w:r w:rsidR="00F06B38">
        <w:t xml:space="preserve">, </w:t>
      </w:r>
      <w:r w:rsidR="00C11D76" w:rsidRPr="00C0281A">
        <w:t>pursuant to Article IV, Section 1 of the Authority’s Bylaws</w:t>
      </w:r>
      <w:r w:rsidRPr="00CE4222">
        <w:t>.</w:t>
      </w:r>
    </w:p>
    <w:p w14:paraId="15DCD1DF" w14:textId="77777777" w:rsidR="00BB2D88" w:rsidRPr="00CE4222" w:rsidRDefault="00BB2D88" w:rsidP="009E4BAC"/>
    <w:p w14:paraId="3E781805" w14:textId="14A94F10" w:rsidR="007A02F3" w:rsidRDefault="00D82DE7" w:rsidP="007A02F3">
      <w:pPr>
        <w:tabs>
          <w:tab w:val="clear" w:pos="1800"/>
        </w:tabs>
        <w:ind w:left="2880" w:hanging="2160"/>
      </w:pPr>
      <w:r w:rsidRPr="00CE4222">
        <w:rPr>
          <w:u w:val="single"/>
        </w:rPr>
        <w:t>Members Present</w:t>
      </w:r>
      <w:r w:rsidRPr="00CE4222">
        <w:t>:</w:t>
      </w:r>
      <w:r w:rsidRPr="00CE4222">
        <w:tab/>
      </w:r>
      <w:r w:rsidR="007A02F3">
        <w:t xml:space="preserve">1. </w:t>
      </w:r>
      <w:r w:rsidR="00F07F6B">
        <w:t>Shirley Swinney</w:t>
      </w:r>
    </w:p>
    <w:p w14:paraId="641FFFA4" w14:textId="30B5C941" w:rsidR="00921FC2" w:rsidRDefault="00F07F6B" w:rsidP="009E4BAC">
      <w:pPr>
        <w:tabs>
          <w:tab w:val="clear" w:pos="1800"/>
        </w:tabs>
        <w:ind w:left="2880" w:hanging="2160"/>
      </w:pPr>
      <w:r>
        <w:tab/>
      </w:r>
      <w:r w:rsidR="007A02F3">
        <w:t xml:space="preserve">2. </w:t>
      </w:r>
      <w:r w:rsidR="00845B9A">
        <w:t>David Rodriguez</w:t>
      </w:r>
      <w:r w:rsidR="00B16ACA">
        <w:t xml:space="preserve"> </w:t>
      </w:r>
    </w:p>
    <w:p w14:paraId="7940655E" w14:textId="584FB2CA" w:rsidR="004A0002" w:rsidRDefault="00921FC2" w:rsidP="009E4BAC">
      <w:pPr>
        <w:tabs>
          <w:tab w:val="clear" w:pos="1800"/>
        </w:tabs>
        <w:ind w:left="2880" w:hanging="2160"/>
      </w:pPr>
      <w:r>
        <w:tab/>
      </w:r>
      <w:r w:rsidR="00845B9A">
        <w:t>3</w:t>
      </w:r>
      <w:r w:rsidR="007A02F3">
        <w:t xml:space="preserve">. </w:t>
      </w:r>
      <w:r w:rsidR="00606921">
        <w:t>Maeda Timson</w:t>
      </w:r>
    </w:p>
    <w:p w14:paraId="3DA6F045" w14:textId="133CDED6" w:rsidR="004A0002" w:rsidRDefault="00921FC2" w:rsidP="009E4BAC">
      <w:pPr>
        <w:tabs>
          <w:tab w:val="clear" w:pos="1800"/>
        </w:tabs>
        <w:ind w:left="2880" w:hanging="2160"/>
      </w:pPr>
      <w:r>
        <w:tab/>
      </w:r>
      <w:r w:rsidR="00A23889">
        <w:t>4</w:t>
      </w:r>
      <w:r w:rsidR="007A02F3">
        <w:t xml:space="preserve">. </w:t>
      </w:r>
      <w:r w:rsidR="00845DBC">
        <w:t>Wei Fang</w:t>
      </w:r>
    </w:p>
    <w:p w14:paraId="06830402" w14:textId="2EB86E59" w:rsidR="00D06621" w:rsidRDefault="00D06621" w:rsidP="009E4BAC">
      <w:pPr>
        <w:tabs>
          <w:tab w:val="clear" w:pos="1800"/>
        </w:tabs>
        <w:ind w:left="2880" w:hanging="2160"/>
      </w:pPr>
      <w:r>
        <w:tab/>
      </w:r>
      <w:r w:rsidR="00A23889">
        <w:t>5</w:t>
      </w:r>
      <w:r w:rsidR="007A02F3">
        <w:t xml:space="preserve">. </w:t>
      </w:r>
      <w:r>
        <w:t>Mary Pat Waterhouse</w:t>
      </w:r>
    </w:p>
    <w:p w14:paraId="46D38E84" w14:textId="6198DA75" w:rsidR="00C00A80" w:rsidRDefault="00D06621" w:rsidP="00D06621">
      <w:pPr>
        <w:tabs>
          <w:tab w:val="clear" w:pos="1800"/>
          <w:tab w:val="left" w:pos="2790"/>
        </w:tabs>
        <w:ind w:left="2880" w:hanging="2160"/>
      </w:pPr>
      <w:r>
        <w:tab/>
      </w:r>
      <w:r w:rsidR="00276632">
        <w:tab/>
      </w:r>
      <w:r w:rsidR="00A23889">
        <w:t>6</w:t>
      </w:r>
      <w:r w:rsidR="007A02F3">
        <w:t xml:space="preserve">. </w:t>
      </w:r>
      <w:r w:rsidR="004A0002">
        <w:t>Joh</w:t>
      </w:r>
      <w:r w:rsidR="00C00A80">
        <w:t>n Whalen</w:t>
      </w:r>
    </w:p>
    <w:p w14:paraId="584D7C0C" w14:textId="64D654D8" w:rsidR="00591912" w:rsidRDefault="00A23889" w:rsidP="00606921">
      <w:pPr>
        <w:tabs>
          <w:tab w:val="clear" w:pos="1800"/>
        </w:tabs>
        <w:ind w:left="2880" w:hanging="2160"/>
      </w:pPr>
      <w:r>
        <w:tab/>
        <w:t xml:space="preserve">7. </w:t>
      </w:r>
      <w:r w:rsidR="00591912">
        <w:t>Derek Kimura (non-voting)</w:t>
      </w:r>
    </w:p>
    <w:p w14:paraId="7BD78471" w14:textId="116C8E9F" w:rsidR="004A0002" w:rsidRDefault="00921FC2" w:rsidP="00921FC2">
      <w:pPr>
        <w:tabs>
          <w:tab w:val="clear" w:pos="1800"/>
          <w:tab w:val="left" w:pos="2790"/>
        </w:tabs>
        <w:ind w:left="2880" w:hanging="2160"/>
      </w:pPr>
      <w:r>
        <w:tab/>
      </w:r>
    </w:p>
    <w:p w14:paraId="16309658" w14:textId="7D33A3C9" w:rsidR="009D28AF" w:rsidRDefault="00950BDA" w:rsidP="00921FC2">
      <w:pPr>
        <w:tabs>
          <w:tab w:val="clear" w:pos="1800"/>
        </w:tabs>
        <w:ind w:left="2880" w:hanging="2160"/>
      </w:pPr>
      <w:r w:rsidRPr="00950BDA">
        <w:rPr>
          <w:u w:val="single"/>
        </w:rPr>
        <w:t>Members Absent</w:t>
      </w:r>
      <w:r w:rsidR="00D0259E">
        <w:t>:</w:t>
      </w:r>
      <w:r w:rsidR="00D0259E">
        <w:tab/>
      </w:r>
      <w:r w:rsidR="00845B9A">
        <w:t>Mike Golojuch</w:t>
      </w:r>
      <w:r w:rsidR="00A01230">
        <w:t>, Sr.</w:t>
      </w:r>
    </w:p>
    <w:p w14:paraId="4A97B948" w14:textId="2DE3E158" w:rsidR="00D41BC4" w:rsidRDefault="00916DDC" w:rsidP="009E4BAC">
      <w:pPr>
        <w:tabs>
          <w:tab w:val="clear" w:pos="1800"/>
        </w:tabs>
        <w:ind w:left="2880" w:hanging="2160"/>
      </w:pPr>
      <w:r>
        <w:tab/>
        <w:t>Laurel Johnston</w:t>
      </w:r>
    </w:p>
    <w:p w14:paraId="1A48C41D" w14:textId="12B9FFCB" w:rsidR="00606921" w:rsidRDefault="00606921" w:rsidP="009E4BAC">
      <w:pPr>
        <w:tabs>
          <w:tab w:val="clear" w:pos="1800"/>
        </w:tabs>
        <w:ind w:left="2880" w:hanging="2160"/>
      </w:pPr>
      <w:r>
        <w:tab/>
        <w:t>Kathy Sokugawa</w:t>
      </w:r>
    </w:p>
    <w:p w14:paraId="1B28E31E" w14:textId="4B56F85C" w:rsidR="00921FC2" w:rsidRDefault="00591912" w:rsidP="009E4BAC">
      <w:pPr>
        <w:tabs>
          <w:tab w:val="clear" w:pos="1800"/>
        </w:tabs>
        <w:ind w:left="2880" w:hanging="2160"/>
      </w:pPr>
      <w:r>
        <w:tab/>
      </w:r>
      <w:r w:rsidR="00845B9A">
        <w:tab/>
      </w:r>
    </w:p>
    <w:p w14:paraId="3CEEFF41" w14:textId="51D34B34" w:rsidR="00606921" w:rsidRDefault="00D82DE7" w:rsidP="00916DDC">
      <w:pPr>
        <w:tabs>
          <w:tab w:val="clear" w:pos="1800"/>
        </w:tabs>
        <w:ind w:left="720"/>
      </w:pPr>
      <w:r w:rsidRPr="00CE4222">
        <w:rPr>
          <w:u w:val="single"/>
        </w:rPr>
        <w:t>Others Present</w:t>
      </w:r>
      <w:r w:rsidRPr="00CE4222">
        <w:t>:</w:t>
      </w:r>
      <w:r w:rsidR="00FE7D44">
        <w:tab/>
      </w:r>
      <w:r w:rsidR="00916DDC">
        <w:tab/>
      </w:r>
      <w:r w:rsidR="00606921">
        <w:t>Garett Kamemoto, Interim Executive Director</w:t>
      </w:r>
    </w:p>
    <w:p w14:paraId="31F8E23B" w14:textId="036B7131" w:rsidR="00606921" w:rsidRPr="00606921" w:rsidRDefault="00606921" w:rsidP="00916DDC">
      <w:pPr>
        <w:tabs>
          <w:tab w:val="clear" w:pos="1800"/>
        </w:tabs>
        <w:ind w:left="720"/>
      </w:pPr>
      <w:r>
        <w:tab/>
      </w:r>
      <w:r>
        <w:tab/>
      </w:r>
      <w:r>
        <w:tab/>
        <w:t>Tesha Malama, Kalaeloa Planning Director</w:t>
      </w:r>
    </w:p>
    <w:p w14:paraId="33018050" w14:textId="503169F0" w:rsidR="00916DDC" w:rsidRDefault="00606921" w:rsidP="00916DDC">
      <w:pPr>
        <w:tabs>
          <w:tab w:val="clear" w:pos="1800"/>
        </w:tabs>
        <w:ind w:left="720"/>
      </w:pPr>
      <w:r>
        <w:tab/>
      </w:r>
      <w:r>
        <w:tab/>
      </w:r>
      <w:r>
        <w:tab/>
      </w:r>
      <w:r w:rsidR="00916DDC" w:rsidRPr="00841CD5">
        <w:t xml:space="preserve">Deepak Neupane, </w:t>
      </w:r>
      <w:r w:rsidR="00916DDC">
        <w:t xml:space="preserve">Kakaako </w:t>
      </w:r>
      <w:r w:rsidR="00916DDC" w:rsidRPr="00841CD5">
        <w:t>Planning Director</w:t>
      </w:r>
    </w:p>
    <w:p w14:paraId="5BA452C7" w14:textId="77777777" w:rsidR="00916DDC" w:rsidRDefault="00916DDC" w:rsidP="00916DDC">
      <w:pPr>
        <w:tabs>
          <w:tab w:val="clear" w:pos="1800"/>
        </w:tabs>
        <w:ind w:left="720"/>
      </w:pPr>
      <w:r>
        <w:tab/>
      </w:r>
      <w:r>
        <w:tab/>
      </w:r>
      <w:r>
        <w:tab/>
        <w:t>Lindsey Doi, Asset Manager</w:t>
      </w:r>
    </w:p>
    <w:p w14:paraId="463D9342" w14:textId="6972C61A" w:rsidR="00916DDC" w:rsidRDefault="00916DDC" w:rsidP="00916DDC">
      <w:pPr>
        <w:tabs>
          <w:tab w:val="clear" w:pos="1800"/>
        </w:tabs>
        <w:ind w:left="2880"/>
      </w:pPr>
      <w:r>
        <w:t>Francine Murray, HCDA Program Specialist</w:t>
      </w:r>
    </w:p>
    <w:p w14:paraId="7326C0C3" w14:textId="6C35262A" w:rsidR="00916DDC" w:rsidRDefault="00916DDC" w:rsidP="00916DDC">
      <w:pPr>
        <w:tabs>
          <w:tab w:val="clear" w:pos="1800"/>
        </w:tabs>
        <w:ind w:left="2880"/>
      </w:pPr>
      <w:r>
        <w:t>Lori Sunakoda, Deputy Attorney General</w:t>
      </w:r>
    </w:p>
    <w:p w14:paraId="43472AF6" w14:textId="422ED260" w:rsidR="00916DDC" w:rsidRDefault="00916DDC" w:rsidP="00916DDC">
      <w:pPr>
        <w:tabs>
          <w:tab w:val="clear" w:pos="1800"/>
        </w:tabs>
        <w:ind w:left="2880"/>
      </w:pPr>
      <w:r>
        <w:t>Tommilyn Soares, Secretary</w:t>
      </w:r>
    </w:p>
    <w:p w14:paraId="19497BA1" w14:textId="712BDCBC" w:rsidR="00916DDC" w:rsidRDefault="00916DDC" w:rsidP="00916DDC">
      <w:pPr>
        <w:tabs>
          <w:tab w:val="clear" w:pos="1800"/>
        </w:tabs>
        <w:ind w:left="2880"/>
      </w:pPr>
    </w:p>
    <w:p w14:paraId="3AC00851" w14:textId="438265EC" w:rsidR="00916DDC" w:rsidRDefault="00916DDC" w:rsidP="00916DDC">
      <w:pPr>
        <w:tabs>
          <w:tab w:val="clear" w:pos="1800"/>
        </w:tabs>
        <w:ind w:left="2880"/>
      </w:pPr>
    </w:p>
    <w:p w14:paraId="7C8CEEDD" w14:textId="718E1FB8" w:rsidR="00916DDC" w:rsidRDefault="00916DDC" w:rsidP="00916DDC">
      <w:pPr>
        <w:tabs>
          <w:tab w:val="clear" w:pos="1800"/>
        </w:tabs>
        <w:ind w:left="2880"/>
      </w:pPr>
    </w:p>
    <w:p w14:paraId="7463D42C" w14:textId="77777777" w:rsidR="00CD4FB1" w:rsidRDefault="00CD4FB1" w:rsidP="00916DDC">
      <w:pPr>
        <w:tabs>
          <w:tab w:val="clear" w:pos="1800"/>
        </w:tabs>
        <w:ind w:left="2880"/>
      </w:pPr>
    </w:p>
    <w:p w14:paraId="638A80E0" w14:textId="7D81880C" w:rsidR="00916DDC" w:rsidRDefault="00916DDC" w:rsidP="00916DDC">
      <w:pPr>
        <w:tabs>
          <w:tab w:val="clear" w:pos="1800"/>
        </w:tabs>
        <w:ind w:left="2880"/>
      </w:pPr>
    </w:p>
    <w:p w14:paraId="6D4D20C7" w14:textId="42B2971A" w:rsidR="00916DDC" w:rsidRDefault="00916DDC" w:rsidP="00916DDC">
      <w:pPr>
        <w:tabs>
          <w:tab w:val="clear" w:pos="1800"/>
        </w:tabs>
        <w:ind w:left="2880"/>
      </w:pPr>
    </w:p>
    <w:p w14:paraId="585B9590" w14:textId="22807AFD" w:rsidR="00916DDC" w:rsidRDefault="00916DDC" w:rsidP="00916DDC">
      <w:pPr>
        <w:tabs>
          <w:tab w:val="clear" w:pos="1800"/>
        </w:tabs>
        <w:ind w:left="2880"/>
      </w:pPr>
    </w:p>
    <w:p w14:paraId="35FAFE26" w14:textId="77777777" w:rsidR="00606921" w:rsidRDefault="00606921" w:rsidP="00916DDC">
      <w:pPr>
        <w:tabs>
          <w:tab w:val="clear" w:pos="1800"/>
        </w:tabs>
        <w:ind w:left="2880"/>
      </w:pPr>
    </w:p>
    <w:p w14:paraId="72DD400E" w14:textId="77777777" w:rsidR="00606921" w:rsidRDefault="00606921" w:rsidP="00916DDC">
      <w:pPr>
        <w:tabs>
          <w:tab w:val="clear" w:pos="1800"/>
        </w:tabs>
        <w:ind w:left="2880"/>
      </w:pPr>
    </w:p>
    <w:p w14:paraId="0AEDA092" w14:textId="4EC4ED3D" w:rsidR="00916DDC" w:rsidRDefault="00916DDC" w:rsidP="00916DDC">
      <w:pPr>
        <w:tabs>
          <w:tab w:val="clear" w:pos="1800"/>
        </w:tabs>
        <w:ind w:left="2880"/>
      </w:pPr>
    </w:p>
    <w:p w14:paraId="73CE2B87" w14:textId="77777777" w:rsidR="00916DDC" w:rsidRDefault="00916DDC" w:rsidP="00916DDC">
      <w:pPr>
        <w:tabs>
          <w:tab w:val="clear" w:pos="1800"/>
        </w:tabs>
        <w:ind w:left="2880"/>
      </w:pPr>
    </w:p>
    <w:p w14:paraId="2E468060" w14:textId="1146CD0F" w:rsidR="00921FC2" w:rsidRDefault="00225333" w:rsidP="00F83BEE">
      <w:pPr>
        <w:tabs>
          <w:tab w:val="left" w:pos="720"/>
          <w:tab w:val="left" w:pos="1260"/>
        </w:tabs>
        <w:ind w:left="0"/>
        <w:rPr>
          <w:b/>
        </w:rPr>
      </w:pPr>
      <w:r w:rsidRPr="00924D2A">
        <w:rPr>
          <w:b/>
        </w:rPr>
        <w:t>II.</w:t>
      </w:r>
      <w:r w:rsidRPr="00924D2A">
        <w:rPr>
          <w:b/>
        </w:rPr>
        <w:tab/>
      </w:r>
      <w:r w:rsidR="00F374AF" w:rsidRPr="00924D2A">
        <w:rPr>
          <w:b/>
        </w:rPr>
        <w:tab/>
      </w:r>
      <w:r w:rsidR="00D06621" w:rsidRPr="00924D2A">
        <w:rPr>
          <w:b/>
        </w:rPr>
        <w:t>APPROVAL OF MINUTES</w:t>
      </w:r>
    </w:p>
    <w:p w14:paraId="64357643" w14:textId="2BC2ED34" w:rsidR="00F83BEE" w:rsidRDefault="00F83BEE" w:rsidP="00F83BEE">
      <w:pPr>
        <w:tabs>
          <w:tab w:val="left" w:pos="720"/>
          <w:tab w:val="left" w:pos="1260"/>
        </w:tabs>
        <w:ind w:left="0"/>
        <w:rPr>
          <w:b/>
        </w:rPr>
      </w:pPr>
    </w:p>
    <w:p w14:paraId="7012AEAB" w14:textId="0227027C" w:rsidR="00F83BEE" w:rsidRDefault="00606921" w:rsidP="00F83BEE">
      <w:pPr>
        <w:tabs>
          <w:tab w:val="left" w:pos="720"/>
          <w:tab w:val="left" w:pos="1260"/>
        </w:tabs>
        <w:ind w:left="720"/>
      </w:pPr>
      <w:r>
        <w:t>Meeting minutes for the October 4, 2017 Kalaeloa meeting were approved as presented.</w:t>
      </w:r>
    </w:p>
    <w:p w14:paraId="6FF6E9CD" w14:textId="77777777" w:rsidR="005544B1" w:rsidRPr="00924D2A" w:rsidRDefault="005544B1" w:rsidP="00921FC2">
      <w:pPr>
        <w:tabs>
          <w:tab w:val="left" w:pos="720"/>
        </w:tabs>
        <w:ind w:left="1080"/>
      </w:pPr>
    </w:p>
    <w:p w14:paraId="4AC396B9" w14:textId="0C7BEC6F" w:rsidR="0030140B" w:rsidRDefault="00567D73" w:rsidP="005544B1">
      <w:pPr>
        <w:tabs>
          <w:tab w:val="clear" w:pos="1800"/>
          <w:tab w:val="left" w:pos="720"/>
        </w:tabs>
        <w:ind w:left="0"/>
        <w:rPr>
          <w:color w:val="000000"/>
        </w:rPr>
      </w:pPr>
      <w:r w:rsidRPr="00924D2A">
        <w:rPr>
          <w:b/>
        </w:rPr>
        <w:t>I</w:t>
      </w:r>
      <w:r w:rsidR="00F07F6B" w:rsidRPr="00924D2A">
        <w:rPr>
          <w:b/>
        </w:rPr>
        <w:t>II</w:t>
      </w:r>
      <w:r w:rsidR="00225333" w:rsidRPr="00924D2A">
        <w:rPr>
          <w:b/>
        </w:rPr>
        <w:t>.</w:t>
      </w:r>
      <w:r w:rsidRPr="00924D2A">
        <w:rPr>
          <w:b/>
        </w:rPr>
        <w:tab/>
      </w:r>
      <w:r w:rsidR="00A35A3F" w:rsidRPr="00924D2A">
        <w:rPr>
          <w:b/>
        </w:rPr>
        <w:t xml:space="preserve"> </w:t>
      </w:r>
      <w:r w:rsidR="00F374AF" w:rsidRPr="00924D2A">
        <w:rPr>
          <w:color w:val="000000"/>
        </w:rPr>
        <w:tab/>
      </w:r>
      <w:r w:rsidR="005544B1" w:rsidRPr="00916DDC">
        <w:rPr>
          <w:b/>
          <w:color w:val="000000"/>
        </w:rPr>
        <w:t>ACTION ITEMS</w:t>
      </w:r>
    </w:p>
    <w:p w14:paraId="092A16E6" w14:textId="0A240A65" w:rsidR="005544B1" w:rsidRDefault="005544B1" w:rsidP="005544B1">
      <w:pPr>
        <w:tabs>
          <w:tab w:val="clear" w:pos="1800"/>
          <w:tab w:val="left" w:pos="720"/>
        </w:tabs>
        <w:ind w:left="0"/>
        <w:rPr>
          <w:color w:val="000000"/>
        </w:rPr>
      </w:pPr>
    </w:p>
    <w:p w14:paraId="234E0374" w14:textId="77777777" w:rsidR="000354FA" w:rsidRPr="00606921" w:rsidRDefault="000354FA" w:rsidP="00D406BA">
      <w:pPr>
        <w:pStyle w:val="ListParagraph"/>
        <w:ind w:left="630"/>
        <w:rPr>
          <w:rFonts w:ascii="Times New Roman" w:hAnsi="Times New Roman"/>
          <w:b/>
          <w:bCs/>
          <w:sz w:val="24"/>
          <w:szCs w:val="24"/>
        </w:rPr>
      </w:pPr>
      <w:r w:rsidRPr="00606921">
        <w:rPr>
          <w:rFonts w:ascii="Times New Roman" w:hAnsi="Times New Roman"/>
          <w:b/>
          <w:sz w:val="24"/>
          <w:szCs w:val="24"/>
        </w:rPr>
        <w:t>Shall the Authority Accept the Findings and Recommendations of the Kalaeloa Heritage Park Stockpile Task Force, presented to the Board on September 6, 2017</w:t>
      </w:r>
    </w:p>
    <w:p w14:paraId="282D647A" w14:textId="2E2C91E2" w:rsidR="00B1490E" w:rsidRDefault="00D406BA" w:rsidP="00606921">
      <w:pPr>
        <w:tabs>
          <w:tab w:val="clear" w:pos="1800"/>
          <w:tab w:val="left" w:pos="720"/>
        </w:tabs>
        <w:ind w:left="630" w:hanging="630"/>
        <w:rPr>
          <w:color w:val="000000"/>
        </w:rPr>
      </w:pPr>
      <w:r>
        <w:rPr>
          <w:color w:val="000000"/>
        </w:rPr>
        <w:tab/>
      </w:r>
      <w:r>
        <w:rPr>
          <w:color w:val="000000"/>
        </w:rPr>
        <w:tab/>
        <w:t>Member Swinney noted that Mike Golojuch</w:t>
      </w:r>
      <w:r w:rsidR="00606921">
        <w:rPr>
          <w:color w:val="000000"/>
        </w:rPr>
        <w:t xml:space="preserve"> Chair of the task force</w:t>
      </w:r>
      <w:r>
        <w:rPr>
          <w:color w:val="000000"/>
        </w:rPr>
        <w:t xml:space="preserve"> is absent and asked Member Swinney to provide the report.  </w:t>
      </w:r>
      <w:r w:rsidR="00606921">
        <w:rPr>
          <w:color w:val="000000"/>
        </w:rPr>
        <w:t xml:space="preserve">Member Swinney thanked staff for </w:t>
      </w:r>
      <w:r>
        <w:rPr>
          <w:color w:val="000000"/>
        </w:rPr>
        <w:t>assisting</w:t>
      </w:r>
      <w:r w:rsidR="00606921">
        <w:rPr>
          <w:color w:val="000000"/>
        </w:rPr>
        <w:t xml:space="preserve"> with the stock pile and also reminded members that the task force presented its findings and recommendations at the</w:t>
      </w:r>
      <w:r>
        <w:rPr>
          <w:color w:val="000000"/>
        </w:rPr>
        <w:t xml:space="preserve"> September 6</w:t>
      </w:r>
      <w:r w:rsidR="00606921">
        <w:rPr>
          <w:color w:val="000000"/>
        </w:rPr>
        <w:t xml:space="preserve">, 2017 meeting. </w:t>
      </w:r>
      <w:r>
        <w:rPr>
          <w:color w:val="000000"/>
        </w:rPr>
        <w:t xml:space="preserve"> </w:t>
      </w:r>
    </w:p>
    <w:p w14:paraId="58279BA8" w14:textId="51CAE8E8" w:rsidR="00D406BA" w:rsidRDefault="00D406BA" w:rsidP="005544B1">
      <w:pPr>
        <w:tabs>
          <w:tab w:val="clear" w:pos="1800"/>
          <w:tab w:val="left" w:pos="720"/>
        </w:tabs>
        <w:ind w:left="0"/>
        <w:rPr>
          <w:color w:val="000000"/>
        </w:rPr>
      </w:pPr>
      <w:r>
        <w:rPr>
          <w:color w:val="000000"/>
        </w:rPr>
        <w:tab/>
      </w:r>
      <w:r>
        <w:rPr>
          <w:color w:val="000000"/>
        </w:rPr>
        <w:tab/>
      </w:r>
    </w:p>
    <w:p w14:paraId="7055E764" w14:textId="1F53E9DC" w:rsidR="00D406BA" w:rsidRDefault="00D406BA" w:rsidP="00606921">
      <w:pPr>
        <w:tabs>
          <w:tab w:val="clear" w:pos="1800"/>
          <w:tab w:val="left" w:pos="720"/>
        </w:tabs>
        <w:ind w:left="630" w:hanging="630"/>
        <w:rPr>
          <w:color w:val="000000"/>
        </w:rPr>
      </w:pPr>
      <w:r>
        <w:rPr>
          <w:color w:val="000000"/>
        </w:rPr>
        <w:tab/>
      </w:r>
      <w:r>
        <w:rPr>
          <w:color w:val="000000"/>
        </w:rPr>
        <w:tab/>
      </w:r>
      <w:r w:rsidR="00606921">
        <w:rPr>
          <w:color w:val="000000"/>
        </w:rPr>
        <w:t>Member Swinney noted that it is i</w:t>
      </w:r>
      <w:r>
        <w:rPr>
          <w:color w:val="000000"/>
        </w:rPr>
        <w:t xml:space="preserve">mportant to resolve and recognize </w:t>
      </w:r>
      <w:r w:rsidR="00606921">
        <w:rPr>
          <w:color w:val="000000"/>
        </w:rPr>
        <w:t xml:space="preserve">the </w:t>
      </w:r>
      <w:r>
        <w:rPr>
          <w:color w:val="000000"/>
        </w:rPr>
        <w:t xml:space="preserve">partnership with KHLF </w:t>
      </w:r>
      <w:r w:rsidR="00606921">
        <w:rPr>
          <w:color w:val="000000"/>
        </w:rPr>
        <w:t>and HCDA</w:t>
      </w:r>
      <w:r w:rsidR="00DE5511">
        <w:rPr>
          <w:color w:val="000000"/>
        </w:rPr>
        <w:t>.  The</w:t>
      </w:r>
      <w:r w:rsidR="00606921">
        <w:rPr>
          <w:color w:val="000000"/>
        </w:rPr>
        <w:t xml:space="preserve"> </w:t>
      </w:r>
      <w:r w:rsidR="00DE5511">
        <w:rPr>
          <w:color w:val="000000"/>
        </w:rPr>
        <w:t>KHLF</w:t>
      </w:r>
      <w:r>
        <w:rPr>
          <w:color w:val="000000"/>
        </w:rPr>
        <w:t xml:space="preserve"> has considerable goodwill within the community and commercial entities in the community </w:t>
      </w:r>
      <w:r w:rsidR="00DE5511">
        <w:rPr>
          <w:color w:val="000000"/>
        </w:rPr>
        <w:t>that</w:t>
      </w:r>
      <w:r>
        <w:rPr>
          <w:color w:val="000000"/>
        </w:rPr>
        <w:t xml:space="preserve"> helped enable th</w:t>
      </w:r>
      <w:r w:rsidR="004C4EFB">
        <w:rPr>
          <w:color w:val="000000"/>
        </w:rPr>
        <w:t>e</w:t>
      </w:r>
      <w:r>
        <w:rPr>
          <w:color w:val="000000"/>
        </w:rPr>
        <w:t xml:space="preserve"> task force to be able to have discussions with commercial </w:t>
      </w:r>
      <w:r w:rsidR="00FA6296">
        <w:rPr>
          <w:color w:val="000000"/>
        </w:rPr>
        <w:t xml:space="preserve">and </w:t>
      </w:r>
      <w:r>
        <w:rPr>
          <w:color w:val="000000"/>
        </w:rPr>
        <w:t>community groups to help resolve stockpile issue.</w:t>
      </w:r>
    </w:p>
    <w:p w14:paraId="4C6369B3" w14:textId="1592FBF8" w:rsidR="001F1469" w:rsidRDefault="001F1469" w:rsidP="005544B1">
      <w:pPr>
        <w:tabs>
          <w:tab w:val="clear" w:pos="1800"/>
          <w:tab w:val="left" w:pos="720"/>
        </w:tabs>
        <w:ind w:left="0"/>
        <w:rPr>
          <w:color w:val="000000"/>
        </w:rPr>
      </w:pPr>
    </w:p>
    <w:p w14:paraId="42D90E5E" w14:textId="328576A4" w:rsidR="001F1469" w:rsidRDefault="001F1469" w:rsidP="00606921">
      <w:pPr>
        <w:tabs>
          <w:tab w:val="clear" w:pos="1800"/>
          <w:tab w:val="left" w:pos="720"/>
        </w:tabs>
        <w:ind w:left="630" w:hanging="630"/>
        <w:rPr>
          <w:color w:val="000000"/>
        </w:rPr>
      </w:pPr>
      <w:r>
        <w:rPr>
          <w:color w:val="000000"/>
        </w:rPr>
        <w:tab/>
      </w:r>
      <w:r>
        <w:rPr>
          <w:color w:val="000000"/>
        </w:rPr>
        <w:tab/>
      </w:r>
      <w:r w:rsidR="00606921">
        <w:rPr>
          <w:color w:val="000000"/>
        </w:rPr>
        <w:t xml:space="preserve">The </w:t>
      </w:r>
      <w:r>
        <w:rPr>
          <w:color w:val="000000"/>
        </w:rPr>
        <w:t xml:space="preserve">Authority </w:t>
      </w:r>
      <w:r w:rsidR="00A02EC6">
        <w:rPr>
          <w:color w:val="000000"/>
        </w:rPr>
        <w:t xml:space="preserve">has </w:t>
      </w:r>
      <w:r>
        <w:rPr>
          <w:color w:val="000000"/>
        </w:rPr>
        <w:t>approved expending up to $200,000.00</w:t>
      </w:r>
      <w:r w:rsidR="00DE5511">
        <w:rPr>
          <w:color w:val="000000"/>
        </w:rPr>
        <w:t xml:space="preserve"> for the removal of the stockpile</w:t>
      </w:r>
      <w:r w:rsidR="004C4EFB">
        <w:rPr>
          <w:color w:val="000000"/>
        </w:rPr>
        <w:t xml:space="preserve"> and th</w:t>
      </w:r>
      <w:r w:rsidR="00606921">
        <w:rPr>
          <w:color w:val="000000"/>
        </w:rPr>
        <w:t>e task force a</w:t>
      </w:r>
      <w:r>
        <w:rPr>
          <w:color w:val="000000"/>
        </w:rPr>
        <w:t xml:space="preserve">nd staff worked to help find </w:t>
      </w:r>
      <w:r w:rsidR="00606921">
        <w:rPr>
          <w:color w:val="000000"/>
        </w:rPr>
        <w:t xml:space="preserve">the </w:t>
      </w:r>
      <w:r>
        <w:rPr>
          <w:color w:val="000000"/>
        </w:rPr>
        <w:t>best cost remediation</w:t>
      </w:r>
      <w:r w:rsidR="00DE5511">
        <w:rPr>
          <w:color w:val="000000"/>
        </w:rPr>
        <w:t>.  T</w:t>
      </w:r>
      <w:r w:rsidR="00606921">
        <w:rPr>
          <w:color w:val="000000"/>
        </w:rPr>
        <w:t xml:space="preserve">he </w:t>
      </w:r>
      <w:r>
        <w:rPr>
          <w:color w:val="000000"/>
        </w:rPr>
        <w:t xml:space="preserve">site </w:t>
      </w:r>
      <w:r w:rsidR="00606921">
        <w:rPr>
          <w:color w:val="000000"/>
        </w:rPr>
        <w:t xml:space="preserve">the stock pile will </w:t>
      </w:r>
      <w:r w:rsidR="004C4EFB">
        <w:rPr>
          <w:color w:val="000000"/>
        </w:rPr>
        <w:t>be moved to</w:t>
      </w:r>
      <w:r>
        <w:rPr>
          <w:color w:val="000000"/>
        </w:rPr>
        <w:t xml:space="preserve"> </w:t>
      </w:r>
      <w:r w:rsidR="00606921">
        <w:rPr>
          <w:color w:val="000000"/>
        </w:rPr>
        <w:t>is approximately</w:t>
      </w:r>
      <w:r>
        <w:rPr>
          <w:color w:val="000000"/>
        </w:rPr>
        <w:t xml:space="preserve"> </w:t>
      </w:r>
      <w:r w:rsidR="004C4EFB">
        <w:rPr>
          <w:color w:val="000000"/>
        </w:rPr>
        <w:t>five miles from KHLF and the c</w:t>
      </w:r>
      <w:r>
        <w:rPr>
          <w:color w:val="000000"/>
        </w:rPr>
        <w:t>ost</w:t>
      </w:r>
      <w:r w:rsidR="00606921">
        <w:rPr>
          <w:color w:val="000000"/>
        </w:rPr>
        <w:t xml:space="preserve"> is </w:t>
      </w:r>
      <w:r w:rsidR="004C4EFB">
        <w:rPr>
          <w:color w:val="000000"/>
        </w:rPr>
        <w:t>at</w:t>
      </w:r>
      <w:r>
        <w:rPr>
          <w:color w:val="000000"/>
        </w:rPr>
        <w:t xml:space="preserve"> $1200</w:t>
      </w:r>
      <w:r w:rsidR="004C4EFB">
        <w:rPr>
          <w:color w:val="000000"/>
        </w:rPr>
        <w:t>.00</w:t>
      </w:r>
      <w:r>
        <w:rPr>
          <w:color w:val="000000"/>
        </w:rPr>
        <w:t xml:space="preserve"> per load</w:t>
      </w:r>
      <w:r w:rsidR="00606921">
        <w:rPr>
          <w:color w:val="000000"/>
        </w:rPr>
        <w:t xml:space="preserve"> </w:t>
      </w:r>
      <w:r w:rsidR="004C4EFB">
        <w:rPr>
          <w:color w:val="000000"/>
        </w:rPr>
        <w:t xml:space="preserve">with an approximate </w:t>
      </w:r>
      <w:r w:rsidR="00606921">
        <w:rPr>
          <w:color w:val="000000"/>
        </w:rPr>
        <w:t>100 – 150 loads</w:t>
      </w:r>
      <w:r w:rsidR="001B2CA5">
        <w:rPr>
          <w:color w:val="000000"/>
        </w:rPr>
        <w:t xml:space="preserve">.  </w:t>
      </w:r>
      <w:r w:rsidR="004C4EFB">
        <w:rPr>
          <w:color w:val="000000"/>
        </w:rPr>
        <w:t>If the board considers</w:t>
      </w:r>
      <w:r>
        <w:rPr>
          <w:color w:val="000000"/>
        </w:rPr>
        <w:t xml:space="preserve"> hiring</w:t>
      </w:r>
      <w:r w:rsidR="004C4EFB">
        <w:rPr>
          <w:color w:val="000000"/>
        </w:rPr>
        <w:t xml:space="preserve"> a consultant to </w:t>
      </w:r>
      <w:r>
        <w:rPr>
          <w:color w:val="000000"/>
        </w:rPr>
        <w:t>monitor</w:t>
      </w:r>
      <w:r w:rsidR="004C4EFB">
        <w:rPr>
          <w:color w:val="000000"/>
        </w:rPr>
        <w:t xml:space="preserve"> the</w:t>
      </w:r>
      <w:r>
        <w:rPr>
          <w:color w:val="000000"/>
        </w:rPr>
        <w:t xml:space="preserve"> hauling and removal</w:t>
      </w:r>
      <w:r w:rsidR="004C4EFB">
        <w:rPr>
          <w:color w:val="000000"/>
        </w:rPr>
        <w:t xml:space="preserve"> of the stockpile that </w:t>
      </w:r>
      <w:r w:rsidR="00A02EC6">
        <w:rPr>
          <w:color w:val="000000"/>
        </w:rPr>
        <w:t>total</w:t>
      </w:r>
      <w:r w:rsidR="001B2CA5">
        <w:rPr>
          <w:color w:val="000000"/>
        </w:rPr>
        <w:t xml:space="preserve"> cost is estimated at</w:t>
      </w:r>
      <w:r>
        <w:rPr>
          <w:color w:val="000000"/>
        </w:rPr>
        <w:t xml:space="preserve"> $160</w:t>
      </w:r>
      <w:r w:rsidR="004C4EFB">
        <w:rPr>
          <w:color w:val="000000"/>
        </w:rPr>
        <w:t>,000.00</w:t>
      </w:r>
      <w:r>
        <w:rPr>
          <w:color w:val="000000"/>
        </w:rPr>
        <w:t xml:space="preserve"> – </w:t>
      </w:r>
      <w:r w:rsidR="004C4EFB">
        <w:rPr>
          <w:color w:val="000000"/>
        </w:rPr>
        <w:t>$</w:t>
      </w:r>
      <w:r>
        <w:rPr>
          <w:color w:val="000000"/>
        </w:rPr>
        <w:t>180</w:t>
      </w:r>
      <w:r w:rsidR="004C4EFB">
        <w:rPr>
          <w:color w:val="000000"/>
        </w:rPr>
        <w:t xml:space="preserve">,000.00.  Member Swinney noted that </w:t>
      </w:r>
      <w:r>
        <w:rPr>
          <w:color w:val="000000"/>
        </w:rPr>
        <w:t xml:space="preserve">KHLF agreed to repay all fines. </w:t>
      </w:r>
      <w:r w:rsidR="004C4EFB">
        <w:rPr>
          <w:color w:val="000000"/>
        </w:rPr>
        <w:t xml:space="preserve">The City’s Department of Planning and Permitting </w:t>
      </w:r>
      <w:r>
        <w:rPr>
          <w:color w:val="000000"/>
        </w:rPr>
        <w:t>issued</w:t>
      </w:r>
      <w:r w:rsidR="004C4EFB">
        <w:rPr>
          <w:color w:val="000000"/>
        </w:rPr>
        <w:t xml:space="preserve"> the</w:t>
      </w:r>
      <w:r>
        <w:rPr>
          <w:color w:val="000000"/>
        </w:rPr>
        <w:t xml:space="preserve"> violation to</w:t>
      </w:r>
      <w:r w:rsidR="004C4EFB">
        <w:rPr>
          <w:color w:val="000000"/>
        </w:rPr>
        <w:t xml:space="preserve"> the</w:t>
      </w:r>
      <w:r>
        <w:rPr>
          <w:color w:val="000000"/>
        </w:rPr>
        <w:t xml:space="preserve"> landowner</w:t>
      </w:r>
      <w:r w:rsidR="004C4EFB">
        <w:rPr>
          <w:color w:val="000000"/>
        </w:rPr>
        <w:t xml:space="preserve">; therefore, </w:t>
      </w:r>
      <w:r w:rsidR="001B2CA5">
        <w:rPr>
          <w:color w:val="000000"/>
        </w:rPr>
        <w:t xml:space="preserve">the task force does not have a final cost because </w:t>
      </w:r>
      <w:r w:rsidR="004C4EFB">
        <w:rPr>
          <w:color w:val="000000"/>
        </w:rPr>
        <w:t xml:space="preserve">staff will need to revisit </w:t>
      </w:r>
      <w:r w:rsidR="001B2CA5">
        <w:rPr>
          <w:color w:val="000000"/>
        </w:rPr>
        <w:t>the</w:t>
      </w:r>
      <w:r>
        <w:rPr>
          <w:color w:val="000000"/>
        </w:rPr>
        <w:t xml:space="preserve"> total fine with DPP</w:t>
      </w:r>
      <w:r w:rsidR="001B2CA5">
        <w:rPr>
          <w:color w:val="000000"/>
        </w:rPr>
        <w:t>.</w:t>
      </w:r>
      <w:r>
        <w:rPr>
          <w:color w:val="000000"/>
        </w:rPr>
        <w:t xml:space="preserve"> </w:t>
      </w:r>
      <w:r w:rsidR="001B2CA5">
        <w:rPr>
          <w:color w:val="000000"/>
        </w:rPr>
        <w:t>The task force recommends that the board</w:t>
      </w:r>
      <w:r>
        <w:rPr>
          <w:color w:val="000000"/>
        </w:rPr>
        <w:t xml:space="preserve"> </w:t>
      </w:r>
      <w:r w:rsidR="001B2CA5">
        <w:rPr>
          <w:color w:val="000000"/>
        </w:rPr>
        <w:t>m</w:t>
      </w:r>
      <w:r>
        <w:rPr>
          <w:color w:val="000000"/>
        </w:rPr>
        <w:t>emorialize</w:t>
      </w:r>
      <w:r w:rsidR="001B2CA5">
        <w:rPr>
          <w:color w:val="000000"/>
        </w:rPr>
        <w:t xml:space="preserve"> KHLF’s agreement to repay HCDA for these fines</w:t>
      </w:r>
      <w:r>
        <w:rPr>
          <w:color w:val="000000"/>
        </w:rPr>
        <w:t xml:space="preserve"> </w:t>
      </w:r>
      <w:r w:rsidR="001B2CA5">
        <w:rPr>
          <w:color w:val="000000"/>
        </w:rPr>
        <w:t>through a</w:t>
      </w:r>
      <w:r>
        <w:rPr>
          <w:color w:val="000000"/>
        </w:rPr>
        <w:t xml:space="preserve"> separate agreement.</w:t>
      </w:r>
    </w:p>
    <w:p w14:paraId="5507766D" w14:textId="09687D5F" w:rsidR="009C1884" w:rsidRDefault="009C1884" w:rsidP="005544B1">
      <w:pPr>
        <w:tabs>
          <w:tab w:val="clear" w:pos="1800"/>
          <w:tab w:val="left" w:pos="720"/>
        </w:tabs>
        <w:ind w:left="0"/>
        <w:rPr>
          <w:color w:val="000000"/>
        </w:rPr>
      </w:pPr>
    </w:p>
    <w:p w14:paraId="598B1ACC" w14:textId="77777777" w:rsidR="00977B98" w:rsidRDefault="009C1884" w:rsidP="00977B98">
      <w:pPr>
        <w:tabs>
          <w:tab w:val="clear" w:pos="1800"/>
          <w:tab w:val="left" w:pos="720"/>
        </w:tabs>
        <w:ind w:left="630" w:hanging="630"/>
        <w:rPr>
          <w:color w:val="000000"/>
        </w:rPr>
      </w:pPr>
      <w:r>
        <w:rPr>
          <w:color w:val="000000"/>
        </w:rPr>
        <w:tab/>
      </w:r>
      <w:r>
        <w:rPr>
          <w:color w:val="000000"/>
        </w:rPr>
        <w:tab/>
        <w:t>Member Timson</w:t>
      </w:r>
      <w:r w:rsidR="001B2CA5">
        <w:rPr>
          <w:color w:val="000000"/>
        </w:rPr>
        <w:t xml:space="preserve"> noted that</w:t>
      </w:r>
      <w:r w:rsidR="00CD2BF9">
        <w:rPr>
          <w:color w:val="000000"/>
        </w:rPr>
        <w:t xml:space="preserve"> the</w:t>
      </w:r>
      <w:r>
        <w:rPr>
          <w:color w:val="000000"/>
        </w:rPr>
        <w:t xml:space="preserve"> </w:t>
      </w:r>
      <w:r w:rsidR="00B43223">
        <w:rPr>
          <w:color w:val="000000"/>
        </w:rPr>
        <w:t>KHLF</w:t>
      </w:r>
      <w:r w:rsidR="001B2CA5">
        <w:rPr>
          <w:color w:val="000000"/>
        </w:rPr>
        <w:t xml:space="preserve"> is a</w:t>
      </w:r>
      <w:r w:rsidR="00B43223">
        <w:rPr>
          <w:color w:val="000000"/>
        </w:rPr>
        <w:t xml:space="preserve"> great steward </w:t>
      </w:r>
      <w:r w:rsidR="001B2CA5">
        <w:rPr>
          <w:color w:val="000000"/>
        </w:rPr>
        <w:t>for</w:t>
      </w:r>
      <w:r w:rsidR="00B43223">
        <w:rPr>
          <w:color w:val="000000"/>
        </w:rPr>
        <w:t xml:space="preserve"> the land; however, ha</w:t>
      </w:r>
      <w:r w:rsidR="001B2CA5">
        <w:rPr>
          <w:color w:val="000000"/>
        </w:rPr>
        <w:t>s</w:t>
      </w:r>
      <w:r w:rsidR="00B43223">
        <w:rPr>
          <w:color w:val="000000"/>
        </w:rPr>
        <w:t xml:space="preserve"> concerns regarding the management of </w:t>
      </w:r>
      <w:r w:rsidR="00977B98">
        <w:rPr>
          <w:color w:val="000000"/>
        </w:rPr>
        <w:t>what they have been doing</w:t>
      </w:r>
      <w:r w:rsidR="00B43223">
        <w:rPr>
          <w:color w:val="000000"/>
        </w:rPr>
        <w:t>.</w:t>
      </w:r>
      <w:r w:rsidR="001B2CA5">
        <w:rPr>
          <w:color w:val="000000"/>
        </w:rPr>
        <w:t xml:space="preserve">  Member Timson</w:t>
      </w:r>
      <w:r w:rsidR="00B43223">
        <w:rPr>
          <w:color w:val="000000"/>
        </w:rPr>
        <w:t xml:space="preserve"> </w:t>
      </w:r>
      <w:r w:rsidR="001B2CA5">
        <w:rPr>
          <w:color w:val="000000"/>
        </w:rPr>
        <w:t>r</w:t>
      </w:r>
      <w:r w:rsidR="00B43223">
        <w:rPr>
          <w:color w:val="000000"/>
        </w:rPr>
        <w:t>equest</w:t>
      </w:r>
      <w:r w:rsidR="001B2CA5">
        <w:rPr>
          <w:color w:val="000000"/>
        </w:rPr>
        <w:t>ed the members of the KHLF</w:t>
      </w:r>
      <w:r w:rsidR="00B43223">
        <w:rPr>
          <w:color w:val="000000"/>
        </w:rPr>
        <w:t xml:space="preserve"> to come forward for questions.</w:t>
      </w:r>
    </w:p>
    <w:p w14:paraId="0B7935FB" w14:textId="77777777" w:rsidR="00977B98" w:rsidRDefault="00977B98" w:rsidP="00977B98">
      <w:pPr>
        <w:tabs>
          <w:tab w:val="clear" w:pos="1800"/>
          <w:tab w:val="left" w:pos="720"/>
        </w:tabs>
        <w:ind w:left="630" w:hanging="630"/>
        <w:rPr>
          <w:color w:val="000000"/>
        </w:rPr>
      </w:pPr>
    </w:p>
    <w:p w14:paraId="6068D934" w14:textId="56C27B40" w:rsidR="00977B98" w:rsidRDefault="00977B98" w:rsidP="00977B98">
      <w:pPr>
        <w:tabs>
          <w:tab w:val="clear" w:pos="1800"/>
          <w:tab w:val="left" w:pos="720"/>
        </w:tabs>
        <w:ind w:left="630" w:hanging="630"/>
        <w:rPr>
          <w:color w:val="000000"/>
        </w:rPr>
      </w:pPr>
      <w:r>
        <w:rPr>
          <w:color w:val="000000"/>
        </w:rPr>
        <w:tab/>
      </w:r>
      <w:r w:rsidR="00B43223">
        <w:rPr>
          <w:color w:val="000000"/>
        </w:rPr>
        <w:tab/>
      </w:r>
      <w:r>
        <w:rPr>
          <w:color w:val="000000"/>
        </w:rPr>
        <w:t>Ms. Malama explained (before KHLF addresses Member Timsons questions) that the KHLF</w:t>
      </w:r>
      <w:r w:rsidR="00B43223">
        <w:rPr>
          <w:color w:val="000000"/>
        </w:rPr>
        <w:t xml:space="preserve"> </w:t>
      </w:r>
      <w:r w:rsidR="00A02EC6">
        <w:rPr>
          <w:color w:val="000000"/>
        </w:rPr>
        <w:t>was able to procure a</w:t>
      </w:r>
      <w:r w:rsidR="00B43223">
        <w:rPr>
          <w:color w:val="000000"/>
        </w:rPr>
        <w:t xml:space="preserve"> community planning and engineering contract to develop property map that was necessary</w:t>
      </w:r>
      <w:r>
        <w:rPr>
          <w:color w:val="000000"/>
        </w:rPr>
        <w:t>.</w:t>
      </w:r>
    </w:p>
    <w:p w14:paraId="334E0A18" w14:textId="77777777" w:rsidR="00977B98" w:rsidRDefault="00977B98" w:rsidP="00977B98">
      <w:pPr>
        <w:tabs>
          <w:tab w:val="clear" w:pos="1800"/>
          <w:tab w:val="left" w:pos="720"/>
        </w:tabs>
        <w:ind w:left="630" w:hanging="630"/>
        <w:rPr>
          <w:color w:val="000000"/>
        </w:rPr>
      </w:pPr>
    </w:p>
    <w:p w14:paraId="4CCEF7B8" w14:textId="0912DDAA" w:rsidR="00D7448B" w:rsidRDefault="00977B98" w:rsidP="00977B98">
      <w:pPr>
        <w:tabs>
          <w:tab w:val="clear" w:pos="1800"/>
          <w:tab w:val="left" w:pos="720"/>
        </w:tabs>
        <w:ind w:left="630" w:hanging="630"/>
        <w:rPr>
          <w:color w:val="000000"/>
        </w:rPr>
      </w:pPr>
      <w:r>
        <w:rPr>
          <w:color w:val="000000"/>
        </w:rPr>
        <w:tab/>
      </w:r>
      <w:r>
        <w:rPr>
          <w:color w:val="000000"/>
        </w:rPr>
        <w:tab/>
        <w:t xml:space="preserve">Member Swinney </w:t>
      </w:r>
      <w:r w:rsidR="00A02EC6">
        <w:rPr>
          <w:color w:val="000000"/>
        </w:rPr>
        <w:t>stated</w:t>
      </w:r>
      <w:r>
        <w:rPr>
          <w:color w:val="000000"/>
        </w:rPr>
        <w:t xml:space="preserve"> that</w:t>
      </w:r>
      <w:r w:rsidR="00A02EC6">
        <w:rPr>
          <w:color w:val="000000"/>
        </w:rPr>
        <w:t xml:space="preserve"> as</w:t>
      </w:r>
      <w:r>
        <w:rPr>
          <w:color w:val="000000"/>
        </w:rPr>
        <w:t xml:space="preserve"> </w:t>
      </w:r>
      <w:r w:rsidR="00D7448B">
        <w:rPr>
          <w:color w:val="000000"/>
        </w:rPr>
        <w:t>KHLF</w:t>
      </w:r>
      <w:r w:rsidR="00A02EC6">
        <w:rPr>
          <w:color w:val="000000"/>
        </w:rPr>
        <w:t xml:space="preserve"> did some</w:t>
      </w:r>
      <w:r w:rsidR="00D7448B">
        <w:rPr>
          <w:color w:val="000000"/>
        </w:rPr>
        <w:t xml:space="preserve"> preliminary work</w:t>
      </w:r>
      <w:r>
        <w:rPr>
          <w:color w:val="000000"/>
        </w:rPr>
        <w:t xml:space="preserve"> noted by Ms. Malama</w:t>
      </w:r>
      <w:r w:rsidR="00D7448B">
        <w:rPr>
          <w:color w:val="000000"/>
        </w:rPr>
        <w:t xml:space="preserve"> </w:t>
      </w:r>
      <w:r>
        <w:rPr>
          <w:color w:val="000000"/>
        </w:rPr>
        <w:t>the</w:t>
      </w:r>
      <w:r w:rsidR="00D7448B">
        <w:rPr>
          <w:color w:val="000000"/>
        </w:rPr>
        <w:t xml:space="preserve"> stockpile is ready to be moved.</w:t>
      </w:r>
    </w:p>
    <w:p w14:paraId="253DE96D" w14:textId="7168FA65" w:rsidR="00977B98" w:rsidRDefault="00977B98" w:rsidP="00977B98">
      <w:pPr>
        <w:tabs>
          <w:tab w:val="clear" w:pos="1800"/>
          <w:tab w:val="left" w:pos="720"/>
        </w:tabs>
        <w:ind w:left="630" w:hanging="630"/>
        <w:rPr>
          <w:color w:val="000000"/>
        </w:rPr>
      </w:pPr>
    </w:p>
    <w:p w14:paraId="0FC9E073" w14:textId="190D3E69" w:rsidR="00B1490E" w:rsidRDefault="00977B98" w:rsidP="00977B98">
      <w:pPr>
        <w:tabs>
          <w:tab w:val="clear" w:pos="1800"/>
          <w:tab w:val="left" w:pos="720"/>
        </w:tabs>
        <w:ind w:left="630" w:hanging="630"/>
        <w:rPr>
          <w:color w:val="000000"/>
        </w:rPr>
      </w:pPr>
      <w:r>
        <w:rPr>
          <w:color w:val="000000"/>
        </w:rPr>
        <w:tab/>
      </w:r>
      <w:r>
        <w:rPr>
          <w:color w:val="000000"/>
        </w:rPr>
        <w:tab/>
      </w:r>
      <w:r>
        <w:rPr>
          <w:color w:val="000000"/>
        </w:rPr>
        <w:tab/>
        <w:t xml:space="preserve">There was no further questions or discussion by board members.  </w:t>
      </w:r>
    </w:p>
    <w:p w14:paraId="5FA96F78" w14:textId="79138D10" w:rsidR="00C44A9C" w:rsidRDefault="00C44A9C" w:rsidP="00606709">
      <w:pPr>
        <w:tabs>
          <w:tab w:val="clear" w:pos="1800"/>
          <w:tab w:val="left" w:pos="720"/>
        </w:tabs>
        <w:ind w:left="720"/>
        <w:rPr>
          <w:color w:val="000000"/>
        </w:rPr>
      </w:pPr>
    </w:p>
    <w:p w14:paraId="1C52F75F" w14:textId="77777777" w:rsidR="00731B9C" w:rsidRDefault="00977B98" w:rsidP="00977B98">
      <w:pPr>
        <w:tabs>
          <w:tab w:val="clear" w:pos="1800"/>
          <w:tab w:val="left" w:pos="720"/>
        </w:tabs>
        <w:ind w:left="720"/>
        <w:rPr>
          <w:color w:val="000000"/>
        </w:rPr>
      </w:pPr>
      <w:r>
        <w:rPr>
          <w:color w:val="000000"/>
        </w:rPr>
        <w:t xml:space="preserve">Ms. Valerie Kane and Mr. </w:t>
      </w:r>
      <w:r w:rsidR="00C44A9C">
        <w:rPr>
          <w:color w:val="000000"/>
        </w:rPr>
        <w:t>Kawika Shook</w:t>
      </w:r>
      <w:r>
        <w:rPr>
          <w:color w:val="000000"/>
        </w:rPr>
        <w:t xml:space="preserve"> board members from KHLF came forward to answer any questions for the board members.  Ms. Kane stated that it </w:t>
      </w:r>
      <w:r w:rsidR="00731B9C">
        <w:rPr>
          <w:color w:val="000000"/>
        </w:rPr>
        <w:t>h</w:t>
      </w:r>
      <w:r>
        <w:rPr>
          <w:color w:val="000000"/>
        </w:rPr>
        <w:t xml:space="preserve">as always been KHLF’s commitment to resolve the stockpile issue and move forward. </w:t>
      </w:r>
    </w:p>
    <w:p w14:paraId="413DDCB3" w14:textId="77777777" w:rsidR="00731B9C" w:rsidRDefault="00731B9C" w:rsidP="00977B98">
      <w:pPr>
        <w:tabs>
          <w:tab w:val="clear" w:pos="1800"/>
          <w:tab w:val="left" w:pos="720"/>
        </w:tabs>
        <w:ind w:left="720"/>
        <w:rPr>
          <w:color w:val="000000"/>
        </w:rPr>
      </w:pPr>
    </w:p>
    <w:p w14:paraId="10FD1D22" w14:textId="07785960" w:rsidR="00C44A9C" w:rsidRDefault="00731B9C" w:rsidP="00977B98">
      <w:pPr>
        <w:tabs>
          <w:tab w:val="clear" w:pos="1800"/>
          <w:tab w:val="left" w:pos="720"/>
        </w:tabs>
        <w:ind w:left="720"/>
        <w:rPr>
          <w:color w:val="000000"/>
        </w:rPr>
      </w:pPr>
      <w:r>
        <w:rPr>
          <w:color w:val="000000"/>
        </w:rPr>
        <w:lastRenderedPageBreak/>
        <w:t>Member Timson asked if the KHLF has placed any safeguards</w:t>
      </w:r>
      <w:r w:rsidR="00F96A92">
        <w:rPr>
          <w:color w:val="000000"/>
        </w:rPr>
        <w:t xml:space="preserve"> to avoid future violations.</w:t>
      </w:r>
    </w:p>
    <w:p w14:paraId="2CAE76D0" w14:textId="4D5B636E" w:rsidR="00F96A92" w:rsidRDefault="00F96A92" w:rsidP="00606709">
      <w:pPr>
        <w:tabs>
          <w:tab w:val="clear" w:pos="1800"/>
          <w:tab w:val="left" w:pos="720"/>
        </w:tabs>
        <w:ind w:left="720"/>
        <w:rPr>
          <w:color w:val="000000"/>
        </w:rPr>
      </w:pPr>
    </w:p>
    <w:p w14:paraId="460259C3" w14:textId="2498FFB9" w:rsidR="00F96A92" w:rsidRDefault="00731B9C" w:rsidP="00606709">
      <w:pPr>
        <w:tabs>
          <w:tab w:val="clear" w:pos="1800"/>
          <w:tab w:val="left" w:pos="720"/>
        </w:tabs>
        <w:ind w:left="720"/>
        <w:rPr>
          <w:color w:val="000000"/>
        </w:rPr>
      </w:pPr>
      <w:r>
        <w:rPr>
          <w:color w:val="000000"/>
        </w:rPr>
        <w:t xml:space="preserve">Mr. Shook </w:t>
      </w:r>
      <w:r w:rsidR="00F96A92">
        <w:rPr>
          <w:color w:val="000000"/>
        </w:rPr>
        <w:t>believes KHLF should work more closely with HCDA re</w:t>
      </w:r>
      <w:r>
        <w:rPr>
          <w:color w:val="000000"/>
        </w:rPr>
        <w:t>garding</w:t>
      </w:r>
      <w:r w:rsidR="00F96A92">
        <w:rPr>
          <w:color w:val="000000"/>
        </w:rPr>
        <w:t xml:space="preserve"> subleasing</w:t>
      </w:r>
      <w:r>
        <w:rPr>
          <w:color w:val="000000"/>
        </w:rPr>
        <w:t xml:space="preserve"> and partnering with other stakeholders in the community.</w:t>
      </w:r>
    </w:p>
    <w:p w14:paraId="200C488A" w14:textId="0A24F544" w:rsidR="00F96A92" w:rsidRDefault="00F96A92" w:rsidP="00606709">
      <w:pPr>
        <w:tabs>
          <w:tab w:val="clear" w:pos="1800"/>
          <w:tab w:val="left" w:pos="720"/>
        </w:tabs>
        <w:ind w:left="720"/>
        <w:rPr>
          <w:color w:val="000000"/>
        </w:rPr>
      </w:pPr>
    </w:p>
    <w:p w14:paraId="2E8BC284" w14:textId="403CE963" w:rsidR="00C44A9C" w:rsidRDefault="00731B9C" w:rsidP="00606709">
      <w:pPr>
        <w:tabs>
          <w:tab w:val="clear" w:pos="1800"/>
          <w:tab w:val="left" w:pos="720"/>
        </w:tabs>
        <w:ind w:left="720"/>
        <w:rPr>
          <w:color w:val="000000"/>
        </w:rPr>
      </w:pPr>
      <w:r>
        <w:rPr>
          <w:color w:val="000000"/>
        </w:rPr>
        <w:t>Member Timson asked KHLF what the status is with its s</w:t>
      </w:r>
      <w:r w:rsidR="00F96A92">
        <w:rPr>
          <w:color w:val="000000"/>
        </w:rPr>
        <w:t xml:space="preserve">trategic </w:t>
      </w:r>
      <w:r>
        <w:rPr>
          <w:color w:val="000000"/>
        </w:rPr>
        <w:t>p</w:t>
      </w:r>
      <w:r w:rsidR="00F96A92">
        <w:rPr>
          <w:color w:val="000000"/>
        </w:rPr>
        <w:t>lan</w:t>
      </w:r>
      <w:r>
        <w:rPr>
          <w:color w:val="000000"/>
        </w:rPr>
        <w:t>, specifically with its fundraising plans</w:t>
      </w:r>
      <w:r w:rsidR="00F96A92">
        <w:rPr>
          <w:color w:val="000000"/>
        </w:rPr>
        <w:t xml:space="preserve"> </w:t>
      </w:r>
      <w:r>
        <w:rPr>
          <w:color w:val="000000"/>
        </w:rPr>
        <w:t>especially with the stockpile remediation fess and asked</w:t>
      </w:r>
      <w:r w:rsidR="00F96A92">
        <w:rPr>
          <w:color w:val="000000"/>
        </w:rPr>
        <w:t xml:space="preserve"> </w:t>
      </w:r>
      <w:r>
        <w:rPr>
          <w:color w:val="000000"/>
        </w:rPr>
        <w:t>h</w:t>
      </w:r>
      <w:r w:rsidR="00F96A92">
        <w:rPr>
          <w:color w:val="000000"/>
        </w:rPr>
        <w:t xml:space="preserve">ow </w:t>
      </w:r>
      <w:r>
        <w:rPr>
          <w:color w:val="000000"/>
        </w:rPr>
        <w:t xml:space="preserve">does </w:t>
      </w:r>
      <w:r w:rsidR="00F96A92">
        <w:rPr>
          <w:color w:val="000000"/>
        </w:rPr>
        <w:t xml:space="preserve">KHLF </w:t>
      </w:r>
      <w:r>
        <w:rPr>
          <w:color w:val="000000"/>
        </w:rPr>
        <w:t xml:space="preserve">plan to pay those costs back? </w:t>
      </w:r>
    </w:p>
    <w:p w14:paraId="70DBCD96" w14:textId="77777777" w:rsidR="00731B9C" w:rsidRDefault="00731B9C" w:rsidP="00606709">
      <w:pPr>
        <w:tabs>
          <w:tab w:val="clear" w:pos="1800"/>
          <w:tab w:val="left" w:pos="720"/>
        </w:tabs>
        <w:ind w:left="720"/>
        <w:rPr>
          <w:color w:val="000000"/>
        </w:rPr>
      </w:pPr>
    </w:p>
    <w:p w14:paraId="7A0A1ADB" w14:textId="4D5F8077" w:rsidR="00756C1B" w:rsidRDefault="00731B9C" w:rsidP="00526AA0">
      <w:pPr>
        <w:tabs>
          <w:tab w:val="left" w:pos="720"/>
        </w:tabs>
        <w:ind w:left="720"/>
        <w:rPr>
          <w:color w:val="000000"/>
        </w:rPr>
      </w:pPr>
      <w:r>
        <w:rPr>
          <w:color w:val="000000"/>
        </w:rPr>
        <w:t xml:space="preserve">Mr. Shook reminded the board that the KHLF board members are volunteers that have no paid staff members.  He stated that he is the grant writer for the KHLF and have strategic planning sessions scheduled in 2018 to discuss grant funding and fundraising for the organization.  </w:t>
      </w:r>
      <w:r w:rsidR="000E63A1">
        <w:rPr>
          <w:color w:val="000000"/>
        </w:rPr>
        <w:t xml:space="preserve">KHLF holds </w:t>
      </w:r>
      <w:r>
        <w:rPr>
          <w:color w:val="000000"/>
        </w:rPr>
        <w:t>annual fundraisers and will</w:t>
      </w:r>
      <w:r w:rsidR="000E63A1">
        <w:rPr>
          <w:color w:val="000000"/>
        </w:rPr>
        <w:t xml:space="preserve"> also</w:t>
      </w:r>
      <w:r>
        <w:rPr>
          <w:color w:val="000000"/>
        </w:rPr>
        <w:t xml:space="preserve"> be working on a fundraising campaign for 2018.</w:t>
      </w:r>
      <w:r w:rsidR="000E63A1">
        <w:rPr>
          <w:color w:val="000000"/>
        </w:rPr>
        <w:t xml:space="preserve">  KHLF is also working with a potential sublease contract with Dream House Charter Schools of Ewa that may provide the financial needs in addressing the stockpile fine as well as the conceptualization of the Park. </w:t>
      </w:r>
    </w:p>
    <w:p w14:paraId="57932618" w14:textId="77777777" w:rsidR="000E63A1" w:rsidRDefault="000E63A1" w:rsidP="00526AA0">
      <w:pPr>
        <w:tabs>
          <w:tab w:val="left" w:pos="720"/>
        </w:tabs>
        <w:ind w:left="720"/>
        <w:rPr>
          <w:color w:val="000000"/>
        </w:rPr>
      </w:pPr>
    </w:p>
    <w:p w14:paraId="2ABC83F7" w14:textId="6EED45A6" w:rsidR="00F96A92" w:rsidRDefault="000E63A1" w:rsidP="00526AA0">
      <w:pPr>
        <w:tabs>
          <w:tab w:val="left" w:pos="720"/>
        </w:tabs>
        <w:ind w:left="720"/>
        <w:rPr>
          <w:color w:val="000000"/>
        </w:rPr>
      </w:pPr>
      <w:r>
        <w:rPr>
          <w:color w:val="000000"/>
        </w:rPr>
        <w:t>Member Swinney asked Mr. Shook of KHLF’s</w:t>
      </w:r>
      <w:r w:rsidR="00F96A92">
        <w:rPr>
          <w:color w:val="000000"/>
        </w:rPr>
        <w:t xml:space="preserve"> strategic plan</w:t>
      </w:r>
      <w:r>
        <w:rPr>
          <w:color w:val="000000"/>
        </w:rPr>
        <w:t xml:space="preserve"> is</w:t>
      </w:r>
      <w:r w:rsidR="00F96A92">
        <w:rPr>
          <w:color w:val="000000"/>
        </w:rPr>
        <w:t xml:space="preserve"> based on </w:t>
      </w:r>
      <w:r>
        <w:rPr>
          <w:color w:val="000000"/>
        </w:rPr>
        <w:t>the</w:t>
      </w:r>
      <w:r w:rsidR="00F96A92">
        <w:rPr>
          <w:color w:val="000000"/>
        </w:rPr>
        <w:t xml:space="preserve"> sublease to the Ewa</w:t>
      </w:r>
      <w:r w:rsidR="000269CD">
        <w:rPr>
          <w:color w:val="000000"/>
        </w:rPr>
        <w:t xml:space="preserve"> Charter</w:t>
      </w:r>
      <w:r w:rsidR="00F96A92">
        <w:rPr>
          <w:color w:val="000000"/>
        </w:rPr>
        <w:t xml:space="preserve"> school.</w:t>
      </w:r>
      <w:r>
        <w:rPr>
          <w:color w:val="000000"/>
        </w:rPr>
        <w:t xml:space="preserve">  Member Swinney also asked what KHLF’s s</w:t>
      </w:r>
      <w:r w:rsidR="000269CD">
        <w:rPr>
          <w:color w:val="000000"/>
        </w:rPr>
        <w:t xml:space="preserve">trategic </w:t>
      </w:r>
      <w:r>
        <w:rPr>
          <w:color w:val="000000"/>
        </w:rPr>
        <w:t>g</w:t>
      </w:r>
      <w:r w:rsidR="000269CD">
        <w:rPr>
          <w:color w:val="000000"/>
        </w:rPr>
        <w:t>oals</w:t>
      </w:r>
      <w:r>
        <w:rPr>
          <w:color w:val="000000"/>
        </w:rPr>
        <w:t xml:space="preserve"> are</w:t>
      </w:r>
      <w:r w:rsidR="000269CD">
        <w:rPr>
          <w:color w:val="000000"/>
        </w:rPr>
        <w:t>?</w:t>
      </w:r>
    </w:p>
    <w:p w14:paraId="33C74889" w14:textId="37B5A70D" w:rsidR="00F96A92" w:rsidRDefault="00F96A92" w:rsidP="00526AA0">
      <w:pPr>
        <w:tabs>
          <w:tab w:val="left" w:pos="720"/>
        </w:tabs>
        <w:ind w:left="720"/>
        <w:rPr>
          <w:color w:val="000000"/>
        </w:rPr>
      </w:pPr>
    </w:p>
    <w:p w14:paraId="0D8D1FF1" w14:textId="57FBED4E" w:rsidR="000E63A1" w:rsidRDefault="000E63A1" w:rsidP="00526AA0">
      <w:pPr>
        <w:tabs>
          <w:tab w:val="left" w:pos="720"/>
        </w:tabs>
        <w:ind w:left="720"/>
        <w:rPr>
          <w:color w:val="000000"/>
        </w:rPr>
      </w:pPr>
      <w:r>
        <w:rPr>
          <w:color w:val="000000"/>
        </w:rPr>
        <w:t xml:space="preserve">Mr. Shook responded that the sublease is one part and that the strategic plan includes the conceptualization of the resource center of the park.  He also stated that the KHLF board will be discussing </w:t>
      </w:r>
      <w:r w:rsidR="00335C8B">
        <w:rPr>
          <w:color w:val="000000"/>
        </w:rPr>
        <w:t>its</w:t>
      </w:r>
      <w:r>
        <w:rPr>
          <w:color w:val="000000"/>
        </w:rPr>
        <w:t xml:space="preserve"> goals at the strategic planning sessions that will occur in 2018.</w:t>
      </w:r>
    </w:p>
    <w:p w14:paraId="4ACF615D" w14:textId="21A50F98" w:rsidR="000E63A1" w:rsidRDefault="000E63A1" w:rsidP="00526AA0">
      <w:pPr>
        <w:tabs>
          <w:tab w:val="left" w:pos="720"/>
        </w:tabs>
        <w:ind w:left="720"/>
        <w:rPr>
          <w:color w:val="000000"/>
        </w:rPr>
      </w:pPr>
    </w:p>
    <w:p w14:paraId="07019FCA" w14:textId="1737CAAE" w:rsidR="000269CD" w:rsidRDefault="000E63A1" w:rsidP="00526AA0">
      <w:pPr>
        <w:tabs>
          <w:tab w:val="left" w:pos="720"/>
        </w:tabs>
        <w:ind w:left="720"/>
        <w:rPr>
          <w:color w:val="000000"/>
        </w:rPr>
      </w:pPr>
      <w:r>
        <w:rPr>
          <w:color w:val="000000"/>
        </w:rPr>
        <w:t xml:space="preserve">Member Timson asked Mr. Shook and Ms. Kane if the KHLF has the authority to </w:t>
      </w:r>
      <w:r w:rsidR="006259F4">
        <w:rPr>
          <w:color w:val="000000"/>
        </w:rPr>
        <w:t>sublease.</w:t>
      </w:r>
    </w:p>
    <w:p w14:paraId="43FB4268" w14:textId="1F3D07EB" w:rsidR="000269CD" w:rsidRDefault="000269CD" w:rsidP="00526AA0">
      <w:pPr>
        <w:tabs>
          <w:tab w:val="left" w:pos="720"/>
        </w:tabs>
        <w:ind w:left="720"/>
        <w:rPr>
          <w:color w:val="000000"/>
        </w:rPr>
      </w:pPr>
    </w:p>
    <w:p w14:paraId="188FDF2E" w14:textId="22828E28" w:rsidR="006259F4" w:rsidRDefault="006259F4" w:rsidP="00526AA0">
      <w:pPr>
        <w:tabs>
          <w:tab w:val="left" w:pos="720"/>
        </w:tabs>
        <w:ind w:left="720"/>
        <w:rPr>
          <w:color w:val="000000"/>
        </w:rPr>
      </w:pPr>
      <w:r>
        <w:rPr>
          <w:color w:val="000000"/>
        </w:rPr>
        <w:t xml:space="preserve">Ms. Kane stated that the proposal from the Ewa Charter School is something new that came up and is in preliminary stages for the KHLF board discuss.  Ms. Kane also noted that she believes KHLF does have the authority to sublease. </w:t>
      </w:r>
    </w:p>
    <w:p w14:paraId="68E1EC6D" w14:textId="77777777" w:rsidR="006259F4" w:rsidRDefault="006259F4" w:rsidP="00526AA0">
      <w:pPr>
        <w:tabs>
          <w:tab w:val="left" w:pos="720"/>
        </w:tabs>
        <w:ind w:left="720"/>
        <w:rPr>
          <w:color w:val="000000"/>
        </w:rPr>
      </w:pPr>
    </w:p>
    <w:p w14:paraId="5B44CF90" w14:textId="0551C9D1" w:rsidR="000269CD" w:rsidRDefault="00264901" w:rsidP="00526AA0">
      <w:pPr>
        <w:tabs>
          <w:tab w:val="left" w:pos="720"/>
        </w:tabs>
        <w:ind w:left="720"/>
        <w:rPr>
          <w:color w:val="000000"/>
        </w:rPr>
      </w:pPr>
      <w:r>
        <w:rPr>
          <w:color w:val="000000"/>
        </w:rPr>
        <w:t xml:space="preserve">Ms. Malama responded that the current lease allows the KHLF to sublease </w:t>
      </w:r>
      <w:r w:rsidR="00836BCD">
        <w:rPr>
          <w:color w:val="000000"/>
        </w:rPr>
        <w:t>subject to</w:t>
      </w:r>
      <w:r w:rsidR="000269CD">
        <w:rPr>
          <w:color w:val="000000"/>
        </w:rPr>
        <w:t xml:space="preserve"> HCDA</w:t>
      </w:r>
      <w:r>
        <w:rPr>
          <w:color w:val="000000"/>
        </w:rPr>
        <w:t>’s approval; therefore, a proposal was r</w:t>
      </w:r>
      <w:r w:rsidR="000269CD">
        <w:rPr>
          <w:color w:val="000000"/>
        </w:rPr>
        <w:t>eceived f</w:t>
      </w:r>
      <w:r w:rsidR="00836BCD">
        <w:rPr>
          <w:color w:val="000000"/>
        </w:rPr>
        <w:t xml:space="preserve">rom KHLF for Ewa Charter School. </w:t>
      </w:r>
    </w:p>
    <w:p w14:paraId="2DB80190" w14:textId="77777777" w:rsidR="00836BCD" w:rsidRDefault="00836BCD" w:rsidP="00526AA0">
      <w:pPr>
        <w:tabs>
          <w:tab w:val="left" w:pos="720"/>
        </w:tabs>
        <w:ind w:left="720"/>
        <w:rPr>
          <w:color w:val="000000"/>
        </w:rPr>
      </w:pPr>
    </w:p>
    <w:p w14:paraId="0876F183" w14:textId="245DEC51" w:rsidR="000269CD" w:rsidRDefault="00264901" w:rsidP="00526AA0">
      <w:pPr>
        <w:tabs>
          <w:tab w:val="left" w:pos="720"/>
        </w:tabs>
        <w:ind w:left="720"/>
        <w:rPr>
          <w:color w:val="000000"/>
        </w:rPr>
      </w:pPr>
      <w:r>
        <w:rPr>
          <w:color w:val="000000"/>
        </w:rPr>
        <w:t>Ms. Timson asked</w:t>
      </w:r>
      <w:r w:rsidR="000269CD">
        <w:rPr>
          <w:color w:val="000000"/>
        </w:rPr>
        <w:t xml:space="preserve"> how quickly can KHLF become current</w:t>
      </w:r>
      <w:r w:rsidR="00630164">
        <w:rPr>
          <w:color w:val="000000"/>
        </w:rPr>
        <w:t xml:space="preserve"> on fundraising</w:t>
      </w:r>
      <w:r>
        <w:rPr>
          <w:color w:val="000000"/>
        </w:rPr>
        <w:t>? And d</w:t>
      </w:r>
      <w:r w:rsidR="00630164">
        <w:rPr>
          <w:color w:val="000000"/>
        </w:rPr>
        <w:t>oes KHLF</w:t>
      </w:r>
      <w:r w:rsidR="00836BCD">
        <w:rPr>
          <w:color w:val="000000"/>
        </w:rPr>
        <w:t xml:space="preserve"> have a timeline on fundraising?</w:t>
      </w:r>
    </w:p>
    <w:p w14:paraId="265505AD" w14:textId="77777777" w:rsidR="00630164" w:rsidRDefault="00630164" w:rsidP="00526AA0">
      <w:pPr>
        <w:tabs>
          <w:tab w:val="left" w:pos="720"/>
        </w:tabs>
        <w:ind w:left="720"/>
        <w:rPr>
          <w:color w:val="000000"/>
        </w:rPr>
      </w:pPr>
    </w:p>
    <w:p w14:paraId="4B4CAB80" w14:textId="1B3A4993" w:rsidR="00630164" w:rsidRDefault="00264901" w:rsidP="00825119">
      <w:pPr>
        <w:tabs>
          <w:tab w:val="left" w:pos="720"/>
        </w:tabs>
        <w:ind w:left="720"/>
        <w:rPr>
          <w:color w:val="000000"/>
        </w:rPr>
      </w:pPr>
      <w:r>
        <w:rPr>
          <w:color w:val="000000"/>
        </w:rPr>
        <w:t>Mr. Shook responded that the discussions regarding KHLF’s fundraising are ongoing</w:t>
      </w:r>
      <w:r w:rsidR="00630164">
        <w:rPr>
          <w:color w:val="000000"/>
        </w:rPr>
        <w:t>.</w:t>
      </w:r>
    </w:p>
    <w:p w14:paraId="584DCAE1" w14:textId="77777777" w:rsidR="00630164" w:rsidRDefault="00630164" w:rsidP="00825119">
      <w:pPr>
        <w:tabs>
          <w:tab w:val="left" w:pos="720"/>
        </w:tabs>
        <w:ind w:left="720"/>
        <w:rPr>
          <w:color w:val="000000"/>
        </w:rPr>
      </w:pPr>
    </w:p>
    <w:p w14:paraId="41DCF40E" w14:textId="6C2B985C" w:rsidR="00630164" w:rsidRDefault="00264901" w:rsidP="00825119">
      <w:pPr>
        <w:tabs>
          <w:tab w:val="left" w:pos="720"/>
        </w:tabs>
        <w:ind w:left="720"/>
        <w:rPr>
          <w:color w:val="000000"/>
        </w:rPr>
      </w:pPr>
      <w:r>
        <w:rPr>
          <w:color w:val="000000"/>
        </w:rPr>
        <w:t>Ms. Timson stated that</w:t>
      </w:r>
      <w:r w:rsidR="00630164">
        <w:rPr>
          <w:color w:val="000000"/>
        </w:rPr>
        <w:t xml:space="preserve"> </w:t>
      </w:r>
      <w:r>
        <w:rPr>
          <w:color w:val="000000"/>
        </w:rPr>
        <w:t>per the task force</w:t>
      </w:r>
      <w:r w:rsidR="00630164">
        <w:rPr>
          <w:color w:val="000000"/>
        </w:rPr>
        <w:t xml:space="preserve"> </w:t>
      </w:r>
      <w:r>
        <w:rPr>
          <w:color w:val="000000"/>
        </w:rPr>
        <w:t>r</w:t>
      </w:r>
      <w:r w:rsidR="00630164">
        <w:rPr>
          <w:color w:val="000000"/>
        </w:rPr>
        <w:t xml:space="preserve">ecommendations </w:t>
      </w:r>
      <w:r>
        <w:rPr>
          <w:color w:val="000000"/>
        </w:rPr>
        <w:t>she suggests that the</w:t>
      </w:r>
      <w:r w:rsidR="00630164">
        <w:rPr>
          <w:color w:val="000000"/>
        </w:rPr>
        <w:t xml:space="preserve"> authority </w:t>
      </w:r>
      <w:r w:rsidR="00836BCD">
        <w:rPr>
          <w:color w:val="000000"/>
        </w:rPr>
        <w:t>request</w:t>
      </w:r>
      <w:bookmarkStart w:id="0" w:name="_GoBack"/>
      <w:bookmarkEnd w:id="0"/>
      <w:r w:rsidR="00630164">
        <w:rPr>
          <w:color w:val="000000"/>
        </w:rPr>
        <w:t xml:space="preserve"> conditions </w:t>
      </w:r>
      <w:r w:rsidR="00836BCD">
        <w:rPr>
          <w:color w:val="000000"/>
        </w:rPr>
        <w:t xml:space="preserve">be </w:t>
      </w:r>
      <w:r w:rsidR="00630164">
        <w:rPr>
          <w:color w:val="000000"/>
        </w:rPr>
        <w:t>met with a timeline</w:t>
      </w:r>
      <w:r w:rsidR="00836BCD">
        <w:rPr>
          <w:color w:val="000000"/>
        </w:rPr>
        <w:t xml:space="preserve"> for KHLF and stated that as</w:t>
      </w:r>
      <w:r w:rsidR="00B840B7">
        <w:rPr>
          <w:color w:val="000000"/>
        </w:rPr>
        <w:t xml:space="preserve"> stewards of the </w:t>
      </w:r>
      <w:r w:rsidR="00836BCD">
        <w:rPr>
          <w:color w:val="000000"/>
        </w:rPr>
        <w:t>land, it is imperative for KHLF</w:t>
      </w:r>
      <w:r w:rsidR="00B840B7">
        <w:rPr>
          <w:color w:val="000000"/>
        </w:rPr>
        <w:t xml:space="preserve"> </w:t>
      </w:r>
      <w:r w:rsidR="00836BCD">
        <w:rPr>
          <w:color w:val="000000"/>
        </w:rPr>
        <w:t xml:space="preserve">to </w:t>
      </w:r>
      <w:r w:rsidR="00B840B7">
        <w:rPr>
          <w:color w:val="000000"/>
        </w:rPr>
        <w:t>improve</w:t>
      </w:r>
      <w:r w:rsidR="00836BCD">
        <w:rPr>
          <w:color w:val="000000"/>
        </w:rPr>
        <w:t xml:space="preserve"> its</w:t>
      </w:r>
      <w:r w:rsidR="00B840B7">
        <w:rPr>
          <w:color w:val="000000"/>
        </w:rPr>
        <w:t xml:space="preserve"> management</w:t>
      </w:r>
      <w:r w:rsidR="00836BCD">
        <w:rPr>
          <w:color w:val="000000"/>
        </w:rPr>
        <w:t xml:space="preserve"> of the land and suggested</w:t>
      </w:r>
      <w:r w:rsidR="00B840B7">
        <w:rPr>
          <w:color w:val="000000"/>
        </w:rPr>
        <w:t xml:space="preserve"> </w:t>
      </w:r>
      <w:r w:rsidR="00836BCD">
        <w:rPr>
          <w:color w:val="000000"/>
        </w:rPr>
        <w:t>e</w:t>
      </w:r>
      <w:r w:rsidR="00B840B7">
        <w:rPr>
          <w:color w:val="000000"/>
        </w:rPr>
        <w:t>nhanced reporting</w:t>
      </w:r>
      <w:r w:rsidR="00836BCD">
        <w:rPr>
          <w:color w:val="000000"/>
        </w:rPr>
        <w:t>,</w:t>
      </w:r>
      <w:r w:rsidR="00B840B7">
        <w:rPr>
          <w:color w:val="000000"/>
        </w:rPr>
        <w:t xml:space="preserve"> updat</w:t>
      </w:r>
      <w:r w:rsidR="00836BCD">
        <w:rPr>
          <w:color w:val="000000"/>
        </w:rPr>
        <w:t>ing its</w:t>
      </w:r>
      <w:r w:rsidR="00B840B7">
        <w:rPr>
          <w:color w:val="000000"/>
        </w:rPr>
        <w:t xml:space="preserve"> business plan</w:t>
      </w:r>
      <w:r w:rsidR="00836BCD">
        <w:rPr>
          <w:color w:val="000000"/>
        </w:rPr>
        <w:t xml:space="preserve"> and a timeline.</w:t>
      </w:r>
    </w:p>
    <w:p w14:paraId="45279341" w14:textId="18C183C3" w:rsidR="00B840B7" w:rsidRDefault="00B840B7" w:rsidP="00825119">
      <w:pPr>
        <w:tabs>
          <w:tab w:val="left" w:pos="720"/>
        </w:tabs>
        <w:ind w:left="720"/>
        <w:rPr>
          <w:color w:val="000000"/>
        </w:rPr>
      </w:pPr>
    </w:p>
    <w:p w14:paraId="52E88F14" w14:textId="42CA9AEA" w:rsidR="00B840B7" w:rsidRDefault="00836BCD" w:rsidP="00825119">
      <w:pPr>
        <w:tabs>
          <w:tab w:val="left" w:pos="720"/>
        </w:tabs>
        <w:ind w:left="720"/>
        <w:rPr>
          <w:color w:val="000000"/>
        </w:rPr>
      </w:pPr>
      <w:r>
        <w:rPr>
          <w:color w:val="000000"/>
        </w:rPr>
        <w:t xml:space="preserve">Member </w:t>
      </w:r>
      <w:r w:rsidR="00B840B7">
        <w:rPr>
          <w:color w:val="000000"/>
        </w:rPr>
        <w:t>Swinney</w:t>
      </w:r>
      <w:r>
        <w:rPr>
          <w:color w:val="000000"/>
        </w:rPr>
        <w:t xml:space="preserve"> noted that as part of an agreement the board may include</w:t>
      </w:r>
      <w:r w:rsidR="00B840B7">
        <w:rPr>
          <w:color w:val="000000"/>
        </w:rPr>
        <w:t xml:space="preserve"> an addendum to the lease to include repayment</w:t>
      </w:r>
      <w:r>
        <w:rPr>
          <w:color w:val="000000"/>
        </w:rPr>
        <w:t xml:space="preserve"> and its conditions.  Member Swinney suggested the amended language be incorporated to the lease. </w:t>
      </w:r>
    </w:p>
    <w:p w14:paraId="72BC5981" w14:textId="29343D5E" w:rsidR="002176F1" w:rsidRDefault="00630164" w:rsidP="00825119">
      <w:pPr>
        <w:tabs>
          <w:tab w:val="left" w:pos="720"/>
        </w:tabs>
        <w:ind w:left="720"/>
        <w:rPr>
          <w:color w:val="000000"/>
        </w:rPr>
      </w:pPr>
      <w:r>
        <w:rPr>
          <w:color w:val="000000"/>
        </w:rPr>
        <w:t xml:space="preserve"> </w:t>
      </w:r>
    </w:p>
    <w:p w14:paraId="560BB9AE" w14:textId="77777777" w:rsidR="00A02EC6" w:rsidRDefault="00A02EC6" w:rsidP="00825119">
      <w:pPr>
        <w:tabs>
          <w:tab w:val="left" w:pos="720"/>
        </w:tabs>
        <w:ind w:left="720"/>
        <w:rPr>
          <w:color w:val="000000"/>
        </w:rPr>
      </w:pPr>
    </w:p>
    <w:p w14:paraId="356DFECA" w14:textId="383F969E" w:rsidR="00A02EC6" w:rsidRPr="00A02EC6" w:rsidRDefault="00A02EC6" w:rsidP="00825119">
      <w:pPr>
        <w:tabs>
          <w:tab w:val="left" w:pos="720"/>
        </w:tabs>
        <w:ind w:left="720"/>
        <w:rPr>
          <w:b/>
          <w:color w:val="000000"/>
          <w:u w:val="single"/>
        </w:rPr>
      </w:pPr>
      <w:r w:rsidRPr="00A02EC6">
        <w:rPr>
          <w:b/>
          <w:color w:val="000000"/>
          <w:u w:val="single"/>
        </w:rPr>
        <w:lastRenderedPageBreak/>
        <w:t>Public Testimony</w:t>
      </w:r>
    </w:p>
    <w:p w14:paraId="54231970" w14:textId="55A9B058" w:rsidR="00B840B7" w:rsidRDefault="00765558" w:rsidP="00825119">
      <w:pPr>
        <w:tabs>
          <w:tab w:val="left" w:pos="720"/>
        </w:tabs>
        <w:ind w:left="720"/>
        <w:rPr>
          <w:color w:val="000000"/>
        </w:rPr>
      </w:pPr>
      <w:r>
        <w:rPr>
          <w:color w:val="000000"/>
        </w:rPr>
        <w:t>Alex</w:t>
      </w:r>
      <w:r w:rsidR="00A02EC6">
        <w:rPr>
          <w:color w:val="000000"/>
        </w:rPr>
        <w:t xml:space="preserve"> Teece</w:t>
      </w:r>
      <w:r w:rsidR="00836BCD">
        <w:rPr>
          <w:color w:val="000000"/>
        </w:rPr>
        <w:t xml:space="preserve">, founder of DreamHouse Ewa </w:t>
      </w:r>
      <w:r>
        <w:rPr>
          <w:color w:val="000000"/>
        </w:rPr>
        <w:t>Charter School stated the school will be serving the Campbell/Kapolei district and mentioned in its preliminary stages the Charter School has entered into discussion with KHLF for a possible sublease.</w:t>
      </w:r>
    </w:p>
    <w:p w14:paraId="5DA2A435" w14:textId="7AECFF81" w:rsidR="00B840B7" w:rsidRDefault="00B840B7" w:rsidP="00825119">
      <w:pPr>
        <w:tabs>
          <w:tab w:val="left" w:pos="720"/>
        </w:tabs>
        <w:ind w:left="720"/>
        <w:rPr>
          <w:color w:val="000000"/>
        </w:rPr>
      </w:pPr>
    </w:p>
    <w:p w14:paraId="7FB90E22" w14:textId="38D40F21" w:rsidR="0045044E" w:rsidRDefault="00765558" w:rsidP="00825119">
      <w:pPr>
        <w:tabs>
          <w:tab w:val="left" w:pos="720"/>
        </w:tabs>
        <w:ind w:left="720"/>
        <w:rPr>
          <w:color w:val="000000"/>
        </w:rPr>
      </w:pPr>
      <w:r>
        <w:rPr>
          <w:color w:val="000000"/>
        </w:rPr>
        <w:t xml:space="preserve">Member Timson asked what the timeline on the charter school is. </w:t>
      </w:r>
    </w:p>
    <w:p w14:paraId="3A552940" w14:textId="37022209" w:rsidR="00765558" w:rsidRDefault="00765558" w:rsidP="00825119">
      <w:pPr>
        <w:tabs>
          <w:tab w:val="left" w:pos="720"/>
        </w:tabs>
        <w:ind w:left="720"/>
        <w:rPr>
          <w:color w:val="000000"/>
        </w:rPr>
      </w:pPr>
    </w:p>
    <w:p w14:paraId="67E08923" w14:textId="1A60CC1D" w:rsidR="00765558" w:rsidRDefault="00765558" w:rsidP="00825119">
      <w:pPr>
        <w:tabs>
          <w:tab w:val="left" w:pos="720"/>
        </w:tabs>
        <w:ind w:left="720"/>
        <w:rPr>
          <w:color w:val="000000"/>
        </w:rPr>
      </w:pPr>
      <w:r>
        <w:rPr>
          <w:color w:val="000000"/>
        </w:rPr>
        <w:t xml:space="preserve">Mr. </w:t>
      </w:r>
      <w:r w:rsidR="00A02EC6">
        <w:rPr>
          <w:color w:val="000000"/>
        </w:rPr>
        <w:t>Teece</w:t>
      </w:r>
      <w:r>
        <w:rPr>
          <w:color w:val="000000"/>
        </w:rPr>
        <w:t xml:space="preserve"> stated that the school has been approved to open in August 2018.</w:t>
      </w:r>
    </w:p>
    <w:p w14:paraId="20D38FC0" w14:textId="77777777" w:rsidR="00765558" w:rsidRDefault="00765558" w:rsidP="00825119">
      <w:pPr>
        <w:tabs>
          <w:tab w:val="left" w:pos="720"/>
        </w:tabs>
        <w:ind w:left="720"/>
        <w:rPr>
          <w:color w:val="000000"/>
        </w:rPr>
      </w:pPr>
    </w:p>
    <w:p w14:paraId="6A3A1EF7" w14:textId="4665BAB8" w:rsidR="0045044E" w:rsidRDefault="0045044E" w:rsidP="00825119">
      <w:pPr>
        <w:tabs>
          <w:tab w:val="left" w:pos="720"/>
        </w:tabs>
        <w:ind w:left="720"/>
        <w:rPr>
          <w:color w:val="000000"/>
        </w:rPr>
      </w:pPr>
      <w:r>
        <w:rPr>
          <w:color w:val="000000"/>
        </w:rPr>
        <w:t>Dr.</w:t>
      </w:r>
      <w:r w:rsidR="00765558">
        <w:rPr>
          <w:color w:val="000000"/>
        </w:rPr>
        <w:t xml:space="preserve"> Verli</w:t>
      </w:r>
      <w:r w:rsidR="00A02EC6">
        <w:rPr>
          <w:color w:val="000000"/>
        </w:rPr>
        <w:t>e</w:t>
      </w:r>
      <w:r w:rsidR="00765558">
        <w:rPr>
          <w:color w:val="000000"/>
        </w:rPr>
        <w:t>ann Molina stated</w:t>
      </w:r>
      <w:r w:rsidR="00A02EC6">
        <w:rPr>
          <w:color w:val="000000"/>
        </w:rPr>
        <w:t xml:space="preserve"> her support</w:t>
      </w:r>
      <w:r w:rsidR="00765558">
        <w:rPr>
          <w:color w:val="000000"/>
        </w:rPr>
        <w:t xml:space="preserve"> for Charter Schools.</w:t>
      </w:r>
      <w:r>
        <w:rPr>
          <w:color w:val="000000"/>
        </w:rPr>
        <w:t xml:space="preserve"> </w:t>
      </w:r>
    </w:p>
    <w:p w14:paraId="47B9086C" w14:textId="3E53A62D" w:rsidR="00A02EC6" w:rsidRDefault="00A02EC6" w:rsidP="00825119">
      <w:pPr>
        <w:tabs>
          <w:tab w:val="left" w:pos="720"/>
        </w:tabs>
        <w:ind w:left="720"/>
        <w:rPr>
          <w:color w:val="000000"/>
        </w:rPr>
      </w:pPr>
    </w:p>
    <w:p w14:paraId="2A1AF0C1" w14:textId="02154DB6" w:rsidR="00A02EC6" w:rsidRDefault="00A02EC6" w:rsidP="00825119">
      <w:pPr>
        <w:tabs>
          <w:tab w:val="left" w:pos="720"/>
        </w:tabs>
        <w:ind w:left="720"/>
        <w:rPr>
          <w:color w:val="000000"/>
        </w:rPr>
      </w:pPr>
      <w:r>
        <w:rPr>
          <w:color w:val="000000"/>
        </w:rPr>
        <w:t>There was no other public testimony.</w:t>
      </w:r>
    </w:p>
    <w:p w14:paraId="5369D24A" w14:textId="251FC3CE" w:rsidR="00B840B7" w:rsidRDefault="00B840B7" w:rsidP="00825119">
      <w:pPr>
        <w:tabs>
          <w:tab w:val="left" w:pos="720"/>
        </w:tabs>
        <w:ind w:left="720"/>
        <w:rPr>
          <w:color w:val="000000"/>
        </w:rPr>
      </w:pPr>
    </w:p>
    <w:p w14:paraId="4EA77693" w14:textId="6977D86A" w:rsidR="008E0AC1" w:rsidRDefault="008E0AC1" w:rsidP="00825119">
      <w:pPr>
        <w:tabs>
          <w:tab w:val="left" w:pos="720"/>
        </w:tabs>
        <w:ind w:left="720"/>
        <w:rPr>
          <w:color w:val="000000"/>
        </w:rPr>
      </w:pPr>
      <w:r>
        <w:rPr>
          <w:color w:val="000000"/>
        </w:rPr>
        <w:t xml:space="preserve">Member Swinney noted that the report she provided were the findings and recommendations </w:t>
      </w:r>
      <w:r w:rsidR="00A02EC6">
        <w:rPr>
          <w:color w:val="000000"/>
        </w:rPr>
        <w:t>of the</w:t>
      </w:r>
      <w:r>
        <w:rPr>
          <w:color w:val="000000"/>
        </w:rPr>
        <w:t xml:space="preserve"> task force</w:t>
      </w:r>
      <w:r w:rsidR="00A02EC6">
        <w:rPr>
          <w:color w:val="000000"/>
        </w:rPr>
        <w:t>,</w:t>
      </w:r>
      <w:r>
        <w:rPr>
          <w:color w:val="000000"/>
        </w:rPr>
        <w:t xml:space="preserve"> for the board to consider.</w:t>
      </w:r>
    </w:p>
    <w:p w14:paraId="357BEF69" w14:textId="77777777" w:rsidR="008E0AC1" w:rsidRDefault="008E0AC1" w:rsidP="00825119">
      <w:pPr>
        <w:tabs>
          <w:tab w:val="left" w:pos="720"/>
        </w:tabs>
        <w:ind w:left="720"/>
        <w:rPr>
          <w:color w:val="000000"/>
        </w:rPr>
      </w:pPr>
    </w:p>
    <w:p w14:paraId="0003BF95" w14:textId="753AB7D6" w:rsidR="00B840B7" w:rsidRDefault="008E0AC1" w:rsidP="00825119">
      <w:pPr>
        <w:tabs>
          <w:tab w:val="left" w:pos="720"/>
        </w:tabs>
        <w:ind w:left="720"/>
        <w:rPr>
          <w:color w:val="000000"/>
        </w:rPr>
      </w:pPr>
      <w:r>
        <w:rPr>
          <w:color w:val="000000"/>
        </w:rPr>
        <w:t>Member Waterhouse mentioned that Member Timson requested</w:t>
      </w:r>
      <w:r w:rsidR="00B77316">
        <w:rPr>
          <w:color w:val="000000"/>
        </w:rPr>
        <w:t xml:space="preserve"> possibly</w:t>
      </w:r>
      <w:r>
        <w:rPr>
          <w:color w:val="000000"/>
        </w:rPr>
        <w:t xml:space="preserve"> amending the </w:t>
      </w:r>
      <w:r w:rsidR="00B77316">
        <w:rPr>
          <w:color w:val="000000"/>
        </w:rPr>
        <w:t>motion to</w:t>
      </w:r>
      <w:r>
        <w:rPr>
          <w:color w:val="000000"/>
        </w:rPr>
        <w:t xml:space="preserve"> include conditions</w:t>
      </w:r>
      <w:r w:rsidR="00B77316">
        <w:rPr>
          <w:color w:val="000000"/>
        </w:rPr>
        <w:t xml:space="preserve"> be met by KHLF.</w:t>
      </w:r>
    </w:p>
    <w:p w14:paraId="03B81BF0" w14:textId="4BBD2645" w:rsidR="007C7FFD" w:rsidRDefault="007C7FFD" w:rsidP="00825119">
      <w:pPr>
        <w:tabs>
          <w:tab w:val="left" w:pos="720"/>
        </w:tabs>
        <w:ind w:left="720"/>
        <w:rPr>
          <w:color w:val="000000"/>
        </w:rPr>
      </w:pPr>
    </w:p>
    <w:p w14:paraId="2ACAFCF2" w14:textId="41C09953" w:rsidR="008E0AC1" w:rsidRDefault="008E0AC1" w:rsidP="00825119">
      <w:pPr>
        <w:tabs>
          <w:tab w:val="left" w:pos="720"/>
        </w:tabs>
        <w:ind w:left="720"/>
        <w:rPr>
          <w:color w:val="000000"/>
        </w:rPr>
      </w:pPr>
      <w:r>
        <w:rPr>
          <w:color w:val="000000"/>
        </w:rPr>
        <w:t xml:space="preserve">Member Timson </w:t>
      </w:r>
      <w:r w:rsidR="00B77316">
        <w:rPr>
          <w:color w:val="000000"/>
        </w:rPr>
        <w:t>suggests amending</w:t>
      </w:r>
      <w:r>
        <w:rPr>
          <w:color w:val="000000"/>
        </w:rPr>
        <w:t xml:space="preserve"> the motion to include the following conditions for the KHLF:</w:t>
      </w:r>
    </w:p>
    <w:p w14:paraId="4DA2C764" w14:textId="77777777" w:rsidR="008E0AC1" w:rsidRPr="008E0AC1" w:rsidRDefault="00EC068C" w:rsidP="008E0AC1">
      <w:pPr>
        <w:pStyle w:val="ListParagraph"/>
        <w:numPr>
          <w:ilvl w:val="0"/>
          <w:numId w:val="13"/>
        </w:numPr>
        <w:tabs>
          <w:tab w:val="left" w:pos="720"/>
        </w:tabs>
        <w:rPr>
          <w:rFonts w:ascii="Times New Roman" w:hAnsi="Times New Roman"/>
          <w:color w:val="000000"/>
          <w:sz w:val="24"/>
          <w:szCs w:val="24"/>
        </w:rPr>
      </w:pPr>
      <w:r w:rsidRPr="008E0AC1">
        <w:rPr>
          <w:rFonts w:ascii="Times New Roman" w:hAnsi="Times New Roman"/>
          <w:color w:val="000000"/>
          <w:sz w:val="24"/>
          <w:szCs w:val="24"/>
        </w:rPr>
        <w:t>enhanced</w:t>
      </w:r>
      <w:r w:rsidR="007C7FFD" w:rsidRPr="008E0AC1">
        <w:rPr>
          <w:rFonts w:ascii="Times New Roman" w:hAnsi="Times New Roman"/>
          <w:color w:val="000000"/>
          <w:sz w:val="24"/>
          <w:szCs w:val="24"/>
        </w:rPr>
        <w:t xml:space="preserve"> reporting, </w:t>
      </w:r>
    </w:p>
    <w:p w14:paraId="1D3BEB66" w14:textId="77777777" w:rsidR="008E0AC1" w:rsidRPr="008E0AC1" w:rsidRDefault="007C7FFD" w:rsidP="008E0AC1">
      <w:pPr>
        <w:pStyle w:val="ListParagraph"/>
        <w:numPr>
          <w:ilvl w:val="0"/>
          <w:numId w:val="13"/>
        </w:numPr>
        <w:tabs>
          <w:tab w:val="left" w:pos="720"/>
        </w:tabs>
        <w:rPr>
          <w:rFonts w:ascii="Times New Roman" w:hAnsi="Times New Roman"/>
          <w:color w:val="000000"/>
          <w:sz w:val="24"/>
          <w:szCs w:val="24"/>
        </w:rPr>
      </w:pPr>
      <w:r w:rsidRPr="008E0AC1">
        <w:rPr>
          <w:rFonts w:ascii="Times New Roman" w:hAnsi="Times New Roman"/>
          <w:color w:val="000000"/>
          <w:sz w:val="24"/>
          <w:szCs w:val="24"/>
        </w:rPr>
        <w:t>updated business plan,</w:t>
      </w:r>
    </w:p>
    <w:p w14:paraId="53979237" w14:textId="4A1A7181" w:rsidR="007C7FFD" w:rsidRPr="008E0AC1" w:rsidRDefault="008E0AC1" w:rsidP="008E0AC1">
      <w:pPr>
        <w:pStyle w:val="ListParagraph"/>
        <w:numPr>
          <w:ilvl w:val="0"/>
          <w:numId w:val="13"/>
        </w:numPr>
        <w:tabs>
          <w:tab w:val="left" w:pos="720"/>
        </w:tabs>
        <w:rPr>
          <w:rFonts w:ascii="Times New Roman" w:hAnsi="Times New Roman"/>
          <w:color w:val="000000"/>
          <w:sz w:val="24"/>
          <w:szCs w:val="24"/>
        </w:rPr>
      </w:pPr>
      <w:r w:rsidRPr="008E0AC1">
        <w:rPr>
          <w:rFonts w:ascii="Times New Roman" w:hAnsi="Times New Roman"/>
          <w:color w:val="000000"/>
          <w:sz w:val="24"/>
          <w:szCs w:val="24"/>
        </w:rPr>
        <w:t>formulate a strategic plan of</w:t>
      </w:r>
      <w:r w:rsidR="007C7FFD" w:rsidRPr="008E0AC1">
        <w:rPr>
          <w:rFonts w:ascii="Times New Roman" w:hAnsi="Times New Roman"/>
          <w:color w:val="000000"/>
          <w:sz w:val="24"/>
          <w:szCs w:val="24"/>
        </w:rPr>
        <w:t xml:space="preserve"> capital</w:t>
      </w:r>
      <w:r w:rsidRPr="008E0AC1">
        <w:rPr>
          <w:rFonts w:ascii="Times New Roman" w:hAnsi="Times New Roman"/>
          <w:color w:val="000000"/>
          <w:sz w:val="24"/>
          <w:szCs w:val="24"/>
        </w:rPr>
        <w:t xml:space="preserve"> campaign </w:t>
      </w:r>
    </w:p>
    <w:p w14:paraId="49683DAE" w14:textId="393A36FF" w:rsidR="00EC068C" w:rsidRDefault="008E0AC1" w:rsidP="00825119">
      <w:pPr>
        <w:tabs>
          <w:tab w:val="left" w:pos="720"/>
        </w:tabs>
        <w:ind w:left="720"/>
        <w:rPr>
          <w:color w:val="000000"/>
        </w:rPr>
      </w:pPr>
      <w:r>
        <w:rPr>
          <w:color w:val="000000"/>
        </w:rPr>
        <w:t>Member</w:t>
      </w:r>
      <w:r w:rsidR="00EC068C">
        <w:rPr>
          <w:color w:val="000000"/>
        </w:rPr>
        <w:t xml:space="preserve"> Fang </w:t>
      </w:r>
      <w:r>
        <w:rPr>
          <w:color w:val="000000"/>
        </w:rPr>
        <w:t>asked if these amendments are</w:t>
      </w:r>
      <w:r w:rsidR="00B77316">
        <w:rPr>
          <w:color w:val="000000"/>
        </w:rPr>
        <w:t xml:space="preserve"> part of the stockpile recommendations.</w:t>
      </w:r>
    </w:p>
    <w:p w14:paraId="57480011" w14:textId="587E12DF" w:rsidR="00EC068C" w:rsidRDefault="00EC068C" w:rsidP="00825119">
      <w:pPr>
        <w:tabs>
          <w:tab w:val="left" w:pos="720"/>
        </w:tabs>
        <w:ind w:left="720"/>
        <w:rPr>
          <w:color w:val="000000"/>
        </w:rPr>
      </w:pPr>
    </w:p>
    <w:p w14:paraId="77A6D91D" w14:textId="6BFCF9BD" w:rsidR="008E0AC1" w:rsidRDefault="008E0AC1" w:rsidP="00825119">
      <w:pPr>
        <w:tabs>
          <w:tab w:val="left" w:pos="720"/>
        </w:tabs>
        <w:ind w:left="720"/>
        <w:rPr>
          <w:color w:val="000000"/>
        </w:rPr>
      </w:pPr>
      <w:r>
        <w:rPr>
          <w:color w:val="000000"/>
        </w:rPr>
        <w:t>Member Timson stated that its part of the stockpile as KHLF will need to pay HCDA back for it fees.</w:t>
      </w:r>
    </w:p>
    <w:p w14:paraId="5DE526AA" w14:textId="77777777" w:rsidR="008E0AC1" w:rsidRDefault="008E0AC1" w:rsidP="00825119">
      <w:pPr>
        <w:tabs>
          <w:tab w:val="left" w:pos="720"/>
        </w:tabs>
        <w:ind w:left="720"/>
        <w:rPr>
          <w:color w:val="000000"/>
        </w:rPr>
      </w:pPr>
    </w:p>
    <w:p w14:paraId="2FB4F5C8" w14:textId="7061FC4B" w:rsidR="00EC068C" w:rsidRDefault="00E807CE" w:rsidP="00825119">
      <w:pPr>
        <w:tabs>
          <w:tab w:val="left" w:pos="720"/>
        </w:tabs>
        <w:ind w:left="720"/>
        <w:rPr>
          <w:color w:val="000000"/>
        </w:rPr>
      </w:pPr>
      <w:r>
        <w:rPr>
          <w:color w:val="000000"/>
        </w:rPr>
        <w:t xml:space="preserve">Deputy Attorney General </w:t>
      </w:r>
      <w:r w:rsidR="00EC068C">
        <w:rPr>
          <w:color w:val="000000"/>
        </w:rPr>
        <w:t xml:space="preserve">Lori Sunakoda </w:t>
      </w:r>
      <w:r>
        <w:rPr>
          <w:color w:val="000000"/>
        </w:rPr>
        <w:t xml:space="preserve">explained that the statutes of a Permitted Interaction Group </w:t>
      </w:r>
      <w:r w:rsidR="00343CC9">
        <w:rPr>
          <w:color w:val="000000"/>
        </w:rPr>
        <w:t>limit</w:t>
      </w:r>
      <w:r w:rsidR="00EC068C">
        <w:rPr>
          <w:color w:val="000000"/>
        </w:rPr>
        <w:t xml:space="preserve"> the ability for the board to accept, </w:t>
      </w:r>
      <w:r>
        <w:rPr>
          <w:color w:val="000000"/>
        </w:rPr>
        <w:t xml:space="preserve">approve or </w:t>
      </w:r>
      <w:r w:rsidR="00343CC9">
        <w:rPr>
          <w:color w:val="000000"/>
        </w:rPr>
        <w:t xml:space="preserve">reject, recommendations by the task force and believes that </w:t>
      </w:r>
      <w:r w:rsidR="00933E7E">
        <w:rPr>
          <w:color w:val="000000"/>
        </w:rPr>
        <w:t xml:space="preserve">Member Timsons recommendations </w:t>
      </w:r>
      <w:r w:rsidR="00343CC9">
        <w:rPr>
          <w:color w:val="000000"/>
        </w:rPr>
        <w:t>are</w:t>
      </w:r>
      <w:r w:rsidR="00933E7E">
        <w:rPr>
          <w:color w:val="000000"/>
        </w:rPr>
        <w:t xml:space="preserve"> substantive changes</w:t>
      </w:r>
      <w:r w:rsidR="00343CC9">
        <w:rPr>
          <w:color w:val="000000"/>
        </w:rPr>
        <w:t xml:space="preserve"> that require additional notice for the public that require</w:t>
      </w:r>
      <w:r w:rsidR="00933E7E">
        <w:rPr>
          <w:color w:val="000000"/>
        </w:rPr>
        <w:t xml:space="preserve"> another meeting.</w:t>
      </w:r>
    </w:p>
    <w:p w14:paraId="72D443C6" w14:textId="461EB4CF" w:rsidR="00933E7E" w:rsidRDefault="00933E7E" w:rsidP="00825119">
      <w:pPr>
        <w:tabs>
          <w:tab w:val="left" w:pos="720"/>
        </w:tabs>
        <w:ind w:left="720"/>
        <w:rPr>
          <w:color w:val="000000"/>
        </w:rPr>
      </w:pPr>
    </w:p>
    <w:p w14:paraId="298DC2A4" w14:textId="3BFCB8FB" w:rsidR="00EC068C" w:rsidRDefault="00B77316" w:rsidP="00825119">
      <w:pPr>
        <w:tabs>
          <w:tab w:val="left" w:pos="720"/>
        </w:tabs>
        <w:ind w:left="720"/>
        <w:rPr>
          <w:color w:val="000000"/>
        </w:rPr>
      </w:pPr>
      <w:r>
        <w:rPr>
          <w:color w:val="000000"/>
        </w:rPr>
        <w:t>Deputy Attorney General Sunakoda also confirmed that the task force r</w:t>
      </w:r>
      <w:r w:rsidR="00933E7E">
        <w:rPr>
          <w:color w:val="000000"/>
        </w:rPr>
        <w:t xml:space="preserve">ecommendations would stand as </w:t>
      </w:r>
      <w:r>
        <w:rPr>
          <w:color w:val="000000"/>
        </w:rPr>
        <w:t xml:space="preserve">presented by Member Swinney and that any changes as recommended by Member Timson could be incorporated into the lease agreement. </w:t>
      </w:r>
    </w:p>
    <w:p w14:paraId="76F5676D" w14:textId="77777777" w:rsidR="00B77316" w:rsidRDefault="00B77316" w:rsidP="00825119">
      <w:pPr>
        <w:tabs>
          <w:tab w:val="left" w:pos="720"/>
        </w:tabs>
        <w:ind w:left="720"/>
        <w:rPr>
          <w:color w:val="000000"/>
        </w:rPr>
      </w:pPr>
    </w:p>
    <w:p w14:paraId="2DCEC1F1" w14:textId="0EF022D4" w:rsidR="00E46436" w:rsidRDefault="00E46436" w:rsidP="00825119">
      <w:pPr>
        <w:tabs>
          <w:tab w:val="left" w:pos="720"/>
        </w:tabs>
        <w:ind w:left="720"/>
        <w:rPr>
          <w:color w:val="000000"/>
        </w:rPr>
      </w:pPr>
      <w:r>
        <w:rPr>
          <w:color w:val="000000"/>
        </w:rPr>
        <w:t xml:space="preserve">Chair Whalen asked if there were any other questions or discussion </w:t>
      </w:r>
      <w:r w:rsidR="00D35D1A">
        <w:rPr>
          <w:color w:val="000000"/>
        </w:rPr>
        <w:t>b</w:t>
      </w:r>
      <w:r>
        <w:rPr>
          <w:color w:val="000000"/>
        </w:rPr>
        <w:t>y</w:t>
      </w:r>
      <w:r w:rsidR="00D35D1A">
        <w:rPr>
          <w:color w:val="000000"/>
        </w:rPr>
        <w:t xml:space="preserve"> the</w:t>
      </w:r>
      <w:r>
        <w:rPr>
          <w:color w:val="000000"/>
        </w:rPr>
        <w:t xml:space="preserve"> board members.</w:t>
      </w:r>
    </w:p>
    <w:p w14:paraId="58251B67" w14:textId="77777777" w:rsidR="00E46436" w:rsidRDefault="00E46436" w:rsidP="00825119">
      <w:pPr>
        <w:tabs>
          <w:tab w:val="left" w:pos="720"/>
        </w:tabs>
        <w:ind w:left="720"/>
        <w:rPr>
          <w:color w:val="000000"/>
        </w:rPr>
      </w:pPr>
    </w:p>
    <w:p w14:paraId="11D528F3" w14:textId="28ED4477" w:rsidR="00AF70CD" w:rsidRDefault="00E46436" w:rsidP="00825119">
      <w:pPr>
        <w:tabs>
          <w:tab w:val="left" w:pos="720"/>
        </w:tabs>
        <w:ind w:left="720"/>
        <w:rPr>
          <w:color w:val="000000"/>
        </w:rPr>
      </w:pPr>
      <w:r>
        <w:rPr>
          <w:color w:val="000000"/>
        </w:rPr>
        <w:t xml:space="preserve">There was no </w:t>
      </w:r>
      <w:r w:rsidR="00AF70CD">
        <w:rPr>
          <w:color w:val="000000"/>
        </w:rPr>
        <w:t>comments</w:t>
      </w:r>
      <w:r w:rsidR="00F95438">
        <w:rPr>
          <w:color w:val="000000"/>
        </w:rPr>
        <w:t xml:space="preserve"> or questions by board members and no public testimony</w:t>
      </w:r>
    </w:p>
    <w:p w14:paraId="5B6666F5" w14:textId="6EE78E70" w:rsidR="00AF70CD" w:rsidRDefault="00AF70CD" w:rsidP="00825119">
      <w:pPr>
        <w:tabs>
          <w:tab w:val="left" w:pos="720"/>
        </w:tabs>
        <w:ind w:left="720"/>
        <w:rPr>
          <w:color w:val="000000"/>
        </w:rPr>
      </w:pPr>
    </w:p>
    <w:p w14:paraId="35E04268" w14:textId="4B978514" w:rsidR="00AF70CD" w:rsidRDefault="00AF70CD" w:rsidP="00825119">
      <w:pPr>
        <w:tabs>
          <w:tab w:val="left" w:pos="720"/>
        </w:tabs>
        <w:ind w:left="720"/>
        <w:rPr>
          <w:color w:val="000000"/>
        </w:rPr>
      </w:pPr>
    </w:p>
    <w:p w14:paraId="0ED93845" w14:textId="77777777" w:rsidR="00A92B3A" w:rsidRDefault="00A92B3A" w:rsidP="00825119">
      <w:pPr>
        <w:tabs>
          <w:tab w:val="left" w:pos="720"/>
        </w:tabs>
        <w:ind w:left="720"/>
        <w:rPr>
          <w:color w:val="000000"/>
        </w:rPr>
      </w:pPr>
    </w:p>
    <w:p w14:paraId="65285CF4" w14:textId="70969396" w:rsidR="00BE03C6" w:rsidRDefault="00BE03C6" w:rsidP="00825119">
      <w:pPr>
        <w:tabs>
          <w:tab w:val="left" w:pos="720"/>
        </w:tabs>
        <w:ind w:left="720"/>
        <w:rPr>
          <w:color w:val="000000"/>
        </w:rPr>
      </w:pPr>
    </w:p>
    <w:p w14:paraId="5BA8C957" w14:textId="77777777" w:rsidR="00BE03C6" w:rsidRDefault="00BE03C6" w:rsidP="00825119">
      <w:pPr>
        <w:tabs>
          <w:tab w:val="left" w:pos="720"/>
        </w:tabs>
        <w:ind w:left="720"/>
        <w:rPr>
          <w:color w:val="000000"/>
        </w:rPr>
      </w:pPr>
    </w:p>
    <w:p w14:paraId="731A8900" w14:textId="200F1289" w:rsidR="00AF70CD" w:rsidRPr="00BE03C6" w:rsidRDefault="00E46436" w:rsidP="00825119">
      <w:pPr>
        <w:tabs>
          <w:tab w:val="left" w:pos="720"/>
        </w:tabs>
        <w:ind w:left="720"/>
        <w:rPr>
          <w:color w:val="000000"/>
        </w:rPr>
      </w:pPr>
      <w:r>
        <w:rPr>
          <w:color w:val="000000"/>
        </w:rPr>
        <w:lastRenderedPageBreak/>
        <w:t xml:space="preserve">Member </w:t>
      </w:r>
      <w:r w:rsidR="00B77316">
        <w:rPr>
          <w:color w:val="000000"/>
        </w:rPr>
        <w:t xml:space="preserve">Fang made a </w:t>
      </w:r>
      <w:r>
        <w:rPr>
          <w:color w:val="000000"/>
        </w:rPr>
        <w:t xml:space="preserve">motion for the board to </w:t>
      </w:r>
      <w:r w:rsidR="00F96A92">
        <w:rPr>
          <w:color w:val="000000"/>
        </w:rPr>
        <w:t>adopt the findings and recommendat</w:t>
      </w:r>
      <w:r w:rsidR="00933E7E">
        <w:rPr>
          <w:color w:val="000000"/>
        </w:rPr>
        <w:t>i</w:t>
      </w:r>
      <w:r w:rsidR="00F96A92">
        <w:rPr>
          <w:color w:val="000000"/>
        </w:rPr>
        <w:t>ons</w:t>
      </w:r>
      <w:r w:rsidR="00B77316">
        <w:rPr>
          <w:color w:val="000000"/>
        </w:rPr>
        <w:t xml:space="preserve"> of </w:t>
      </w:r>
      <w:r w:rsidR="00AE6F87">
        <w:rPr>
          <w:color w:val="000000"/>
        </w:rPr>
        <w:t>the Kalaeloa</w:t>
      </w:r>
      <w:r w:rsidR="00BE03C6" w:rsidRPr="00BE03C6">
        <w:t xml:space="preserve"> Heritage Park Stockpile Task Force, presented to the Board on </w:t>
      </w:r>
      <w:r w:rsidR="00BE03C6">
        <w:t xml:space="preserve">          </w:t>
      </w:r>
      <w:r w:rsidR="00BE03C6" w:rsidRPr="00BE03C6">
        <w:t>September 6, 2017</w:t>
      </w:r>
    </w:p>
    <w:p w14:paraId="77FDF7AD" w14:textId="678718D4" w:rsidR="00AF70CD" w:rsidRDefault="00AF70CD" w:rsidP="00825119">
      <w:pPr>
        <w:tabs>
          <w:tab w:val="left" w:pos="720"/>
        </w:tabs>
        <w:ind w:left="720"/>
        <w:rPr>
          <w:color w:val="000000"/>
        </w:rPr>
      </w:pPr>
    </w:p>
    <w:p w14:paraId="183112C3" w14:textId="54B6228B" w:rsidR="00AF70CD" w:rsidRDefault="00E46436" w:rsidP="00825119">
      <w:pPr>
        <w:tabs>
          <w:tab w:val="left" w:pos="720"/>
        </w:tabs>
        <w:ind w:left="720"/>
        <w:rPr>
          <w:color w:val="000000"/>
        </w:rPr>
      </w:pPr>
      <w:r>
        <w:rPr>
          <w:color w:val="000000"/>
        </w:rPr>
        <w:t xml:space="preserve">Member </w:t>
      </w:r>
      <w:r w:rsidR="00933E7E">
        <w:rPr>
          <w:color w:val="000000"/>
        </w:rPr>
        <w:t>Waterhouse</w:t>
      </w:r>
      <w:r>
        <w:rPr>
          <w:color w:val="000000"/>
        </w:rPr>
        <w:t xml:space="preserve"> seconded.</w:t>
      </w:r>
    </w:p>
    <w:p w14:paraId="44F36245" w14:textId="65003B3E" w:rsidR="00AF70CD" w:rsidRDefault="00AF70CD" w:rsidP="00825119">
      <w:pPr>
        <w:tabs>
          <w:tab w:val="left" w:pos="720"/>
        </w:tabs>
        <w:ind w:left="720"/>
        <w:rPr>
          <w:color w:val="000000"/>
        </w:rPr>
      </w:pPr>
    </w:p>
    <w:p w14:paraId="286D5E6F" w14:textId="77777777" w:rsidR="00E46436" w:rsidRDefault="00E46436" w:rsidP="00825119">
      <w:pPr>
        <w:tabs>
          <w:tab w:val="left" w:pos="720"/>
        </w:tabs>
        <w:ind w:left="720"/>
        <w:rPr>
          <w:color w:val="000000"/>
        </w:rPr>
      </w:pPr>
      <w:r>
        <w:rPr>
          <w:color w:val="000000"/>
        </w:rPr>
        <w:t xml:space="preserve">Chair Whalen asked if there was any discussion on the motion. </w:t>
      </w:r>
    </w:p>
    <w:p w14:paraId="6AF5187D" w14:textId="77777777" w:rsidR="00E46436" w:rsidRDefault="00E46436" w:rsidP="00825119">
      <w:pPr>
        <w:tabs>
          <w:tab w:val="left" w:pos="720"/>
        </w:tabs>
        <w:ind w:left="720"/>
        <w:rPr>
          <w:color w:val="000000"/>
        </w:rPr>
      </w:pPr>
    </w:p>
    <w:p w14:paraId="665C29A0" w14:textId="7D8F270E" w:rsidR="00D35D1A" w:rsidRDefault="00D35D1A" w:rsidP="00825119">
      <w:pPr>
        <w:tabs>
          <w:tab w:val="left" w:pos="720"/>
        </w:tabs>
        <w:ind w:left="720"/>
        <w:rPr>
          <w:color w:val="000000"/>
        </w:rPr>
      </w:pPr>
      <w:r>
        <w:rPr>
          <w:color w:val="000000"/>
        </w:rPr>
        <w:t>There were no other comments.</w:t>
      </w:r>
    </w:p>
    <w:p w14:paraId="630BB37E" w14:textId="77777777" w:rsidR="00D35D1A" w:rsidRDefault="00D35D1A" w:rsidP="00825119">
      <w:pPr>
        <w:tabs>
          <w:tab w:val="left" w:pos="720"/>
        </w:tabs>
        <w:ind w:left="720"/>
        <w:rPr>
          <w:color w:val="000000"/>
        </w:rPr>
      </w:pPr>
    </w:p>
    <w:p w14:paraId="12A2E409" w14:textId="7CFF7488" w:rsidR="00AF70CD" w:rsidRDefault="00CD3941" w:rsidP="00825119">
      <w:pPr>
        <w:tabs>
          <w:tab w:val="left" w:pos="720"/>
        </w:tabs>
        <w:ind w:left="720"/>
        <w:rPr>
          <w:color w:val="000000"/>
        </w:rPr>
      </w:pPr>
      <w:r>
        <w:rPr>
          <w:color w:val="000000"/>
        </w:rPr>
        <w:t xml:space="preserve">Ms. Tesha Malama conducted the roll call vote.  </w:t>
      </w:r>
      <w:r w:rsidR="00AF70CD">
        <w:rPr>
          <w:color w:val="000000"/>
        </w:rPr>
        <w:t>Motion passed</w:t>
      </w:r>
      <w:r>
        <w:rPr>
          <w:color w:val="000000"/>
        </w:rPr>
        <w:t xml:space="preserve"> with</w:t>
      </w:r>
      <w:r w:rsidR="00BE03C6">
        <w:rPr>
          <w:color w:val="000000"/>
        </w:rPr>
        <w:t xml:space="preserve"> six votes and three</w:t>
      </w:r>
      <w:r w:rsidR="00933E7E">
        <w:rPr>
          <w:color w:val="000000"/>
        </w:rPr>
        <w:t xml:space="preserve"> </w:t>
      </w:r>
      <w:r>
        <w:rPr>
          <w:color w:val="000000"/>
        </w:rPr>
        <w:t>excused.</w:t>
      </w:r>
    </w:p>
    <w:p w14:paraId="39485F04" w14:textId="7C0DDE8E" w:rsidR="00AF70CD" w:rsidRDefault="00704087" w:rsidP="00EC6E2D">
      <w:pPr>
        <w:tabs>
          <w:tab w:val="left" w:pos="720"/>
        </w:tabs>
        <w:ind w:left="0"/>
        <w:rPr>
          <w:color w:val="000000"/>
        </w:rPr>
      </w:pPr>
      <w:r>
        <w:rPr>
          <w:color w:val="000000"/>
        </w:rPr>
        <w:tab/>
      </w:r>
      <w:r>
        <w:rPr>
          <w:color w:val="000000"/>
        </w:rPr>
        <w:tab/>
      </w:r>
    </w:p>
    <w:p w14:paraId="3B1FE001" w14:textId="0B096A1E" w:rsidR="00704087" w:rsidRDefault="00704087" w:rsidP="004470E4">
      <w:pPr>
        <w:tabs>
          <w:tab w:val="left" w:pos="720"/>
        </w:tabs>
        <w:ind w:left="720" w:hanging="720"/>
        <w:rPr>
          <w:color w:val="000000"/>
        </w:rPr>
      </w:pPr>
      <w:r>
        <w:rPr>
          <w:color w:val="000000"/>
        </w:rPr>
        <w:tab/>
      </w:r>
      <w:r>
        <w:rPr>
          <w:color w:val="000000"/>
        </w:rPr>
        <w:tab/>
      </w:r>
      <w:r w:rsidR="00BE03C6">
        <w:rPr>
          <w:color w:val="000000"/>
        </w:rPr>
        <w:t xml:space="preserve">Member </w:t>
      </w:r>
      <w:r>
        <w:rPr>
          <w:color w:val="000000"/>
        </w:rPr>
        <w:t xml:space="preserve">Swinney </w:t>
      </w:r>
      <w:r w:rsidR="004470E4">
        <w:rPr>
          <w:color w:val="000000"/>
        </w:rPr>
        <w:t>asked now that the Board has adopted the recommendations of the task force, does that dissolve the task force?</w:t>
      </w:r>
    </w:p>
    <w:p w14:paraId="1D7BB80C" w14:textId="0F3B8B5E" w:rsidR="004470E4" w:rsidRDefault="004470E4" w:rsidP="00EC6E2D">
      <w:pPr>
        <w:tabs>
          <w:tab w:val="left" w:pos="720"/>
        </w:tabs>
        <w:ind w:left="0"/>
        <w:rPr>
          <w:color w:val="000000"/>
        </w:rPr>
      </w:pPr>
    </w:p>
    <w:p w14:paraId="7A5E537C" w14:textId="08BF09E6" w:rsidR="004470E4" w:rsidRDefault="004470E4" w:rsidP="00EC6E2D">
      <w:pPr>
        <w:tabs>
          <w:tab w:val="left" w:pos="720"/>
        </w:tabs>
        <w:ind w:left="0"/>
        <w:rPr>
          <w:color w:val="000000"/>
        </w:rPr>
      </w:pPr>
      <w:r>
        <w:rPr>
          <w:color w:val="000000"/>
        </w:rPr>
        <w:tab/>
      </w:r>
      <w:r>
        <w:rPr>
          <w:color w:val="000000"/>
        </w:rPr>
        <w:tab/>
        <w:t>Chair Whalen responded yes.</w:t>
      </w:r>
    </w:p>
    <w:p w14:paraId="585B6AE1" w14:textId="77777777" w:rsidR="00704087" w:rsidRDefault="00704087" w:rsidP="00EC6E2D">
      <w:pPr>
        <w:tabs>
          <w:tab w:val="left" w:pos="720"/>
        </w:tabs>
        <w:ind w:left="0"/>
        <w:rPr>
          <w:color w:val="000000"/>
        </w:rPr>
      </w:pPr>
    </w:p>
    <w:p w14:paraId="6B1081B2" w14:textId="77777777" w:rsidR="00C56FCA" w:rsidRPr="004470E4" w:rsidRDefault="00C56FCA" w:rsidP="00C56FCA">
      <w:pPr>
        <w:pStyle w:val="ListParagraph"/>
        <w:tabs>
          <w:tab w:val="left" w:pos="630"/>
        </w:tabs>
        <w:ind w:left="630"/>
        <w:rPr>
          <w:rFonts w:ascii="Times New Roman" w:hAnsi="Times New Roman"/>
          <w:b/>
          <w:sz w:val="24"/>
          <w:szCs w:val="24"/>
        </w:rPr>
      </w:pPr>
      <w:r w:rsidRPr="004470E4">
        <w:rPr>
          <w:rFonts w:ascii="Times New Roman" w:hAnsi="Times New Roman"/>
          <w:b/>
          <w:sz w:val="24"/>
          <w:szCs w:val="24"/>
        </w:rPr>
        <w:t>Shall the Authority Authorize the Interim Executive Director to Execute a Lease Agreement with Aloha Solar Energy Fund II, ECC Energy Solutions, LLC, to Develop a 5 Megawatt Photovoltaic Solar Farm on Parcel 13073-E, Tax Map Key (1) 9-1-013:070 at Kalaeloa, Oahu, Hawaii?</w:t>
      </w:r>
    </w:p>
    <w:p w14:paraId="5927B4E6" w14:textId="55FFDAD8" w:rsidR="00AF70CD" w:rsidRDefault="00DD425C" w:rsidP="004470E4">
      <w:pPr>
        <w:tabs>
          <w:tab w:val="clear" w:pos="360"/>
          <w:tab w:val="clear" w:pos="1800"/>
          <w:tab w:val="left" w:pos="630"/>
        </w:tabs>
        <w:ind w:left="630"/>
        <w:rPr>
          <w:color w:val="000000"/>
        </w:rPr>
      </w:pPr>
      <w:r>
        <w:rPr>
          <w:color w:val="000000"/>
        </w:rPr>
        <w:t>Ms. Malama</w:t>
      </w:r>
      <w:r w:rsidR="00AF70CD">
        <w:rPr>
          <w:color w:val="000000"/>
        </w:rPr>
        <w:t xml:space="preserve"> presented</w:t>
      </w:r>
      <w:r w:rsidR="0064484E">
        <w:rPr>
          <w:color w:val="000000"/>
        </w:rPr>
        <w:t xml:space="preserve"> the</w:t>
      </w:r>
      <w:r w:rsidR="00AF70CD">
        <w:rPr>
          <w:color w:val="000000"/>
        </w:rPr>
        <w:t xml:space="preserve"> report</w:t>
      </w:r>
      <w:r w:rsidR="00470BAE">
        <w:rPr>
          <w:color w:val="000000"/>
        </w:rPr>
        <w:t xml:space="preserve"> include</w:t>
      </w:r>
      <w:r w:rsidR="00704087">
        <w:rPr>
          <w:color w:val="000000"/>
        </w:rPr>
        <w:t xml:space="preserve">d in the board packet and summarized the analysis </w:t>
      </w:r>
      <w:r w:rsidR="00AE6F87">
        <w:rPr>
          <w:color w:val="000000"/>
        </w:rPr>
        <w:t>on page two of the staff report.</w:t>
      </w:r>
    </w:p>
    <w:p w14:paraId="5E776CF4" w14:textId="0DBA85B9" w:rsidR="00253D06" w:rsidRDefault="00253D06" w:rsidP="004470E4">
      <w:pPr>
        <w:tabs>
          <w:tab w:val="clear" w:pos="360"/>
          <w:tab w:val="clear" w:pos="1800"/>
          <w:tab w:val="left" w:pos="630"/>
        </w:tabs>
        <w:ind w:left="630"/>
        <w:rPr>
          <w:color w:val="000000"/>
        </w:rPr>
      </w:pPr>
    </w:p>
    <w:p w14:paraId="47A8D583" w14:textId="05DE66A0" w:rsidR="00CA7314" w:rsidRDefault="00AE6F87" w:rsidP="004470E4">
      <w:pPr>
        <w:tabs>
          <w:tab w:val="clear" w:pos="360"/>
          <w:tab w:val="clear" w:pos="1800"/>
          <w:tab w:val="left" w:pos="630"/>
        </w:tabs>
        <w:ind w:left="630"/>
        <w:rPr>
          <w:color w:val="000000"/>
        </w:rPr>
      </w:pPr>
      <w:r>
        <w:rPr>
          <w:color w:val="000000"/>
        </w:rPr>
        <w:t xml:space="preserve">Member Waterhouse asked how much has been spent on this project thus far? </w:t>
      </w:r>
      <w:r w:rsidR="00CA7314">
        <w:rPr>
          <w:color w:val="000000"/>
        </w:rPr>
        <w:t xml:space="preserve"> </w:t>
      </w:r>
    </w:p>
    <w:p w14:paraId="0849E03E" w14:textId="0945708C" w:rsidR="00CA7314" w:rsidRDefault="00CA7314" w:rsidP="004470E4">
      <w:pPr>
        <w:tabs>
          <w:tab w:val="clear" w:pos="360"/>
          <w:tab w:val="clear" w:pos="1800"/>
          <w:tab w:val="left" w:pos="630"/>
        </w:tabs>
        <w:ind w:left="630"/>
        <w:rPr>
          <w:color w:val="000000"/>
        </w:rPr>
      </w:pPr>
    </w:p>
    <w:p w14:paraId="47FB6980" w14:textId="54F335E7" w:rsidR="00CA7314" w:rsidRDefault="00AE6F87" w:rsidP="004470E4">
      <w:pPr>
        <w:tabs>
          <w:tab w:val="clear" w:pos="360"/>
          <w:tab w:val="clear" w:pos="1800"/>
          <w:tab w:val="left" w:pos="630"/>
        </w:tabs>
        <w:ind w:left="630"/>
        <w:rPr>
          <w:color w:val="000000"/>
        </w:rPr>
      </w:pPr>
      <w:r>
        <w:rPr>
          <w:color w:val="000000"/>
        </w:rPr>
        <w:t>Ms. Malama responded</w:t>
      </w:r>
      <w:r w:rsidR="00CA7314">
        <w:rPr>
          <w:color w:val="000000"/>
        </w:rPr>
        <w:t xml:space="preserve"> $13,000.00</w:t>
      </w:r>
      <w:r>
        <w:rPr>
          <w:color w:val="000000"/>
        </w:rPr>
        <w:t>, for the appraisal.</w:t>
      </w:r>
    </w:p>
    <w:p w14:paraId="79CF7D44" w14:textId="4C2BC1EA" w:rsidR="00CA7314" w:rsidRDefault="00CA7314" w:rsidP="004470E4">
      <w:pPr>
        <w:tabs>
          <w:tab w:val="clear" w:pos="360"/>
          <w:tab w:val="clear" w:pos="1800"/>
          <w:tab w:val="left" w:pos="630"/>
        </w:tabs>
        <w:ind w:left="630"/>
        <w:rPr>
          <w:color w:val="000000"/>
        </w:rPr>
      </w:pPr>
    </w:p>
    <w:p w14:paraId="45BB0453" w14:textId="1A34B723" w:rsidR="00CA7314" w:rsidRDefault="00AE6F87" w:rsidP="004470E4">
      <w:pPr>
        <w:tabs>
          <w:tab w:val="clear" w:pos="360"/>
          <w:tab w:val="clear" w:pos="1800"/>
          <w:tab w:val="left" w:pos="630"/>
        </w:tabs>
        <w:ind w:left="630"/>
        <w:rPr>
          <w:color w:val="000000"/>
        </w:rPr>
      </w:pPr>
      <w:r>
        <w:rPr>
          <w:color w:val="000000"/>
        </w:rPr>
        <w:t>Member Waterhouse asked if staff anticipates spending any</w:t>
      </w:r>
      <w:r w:rsidR="00CA7314">
        <w:rPr>
          <w:color w:val="000000"/>
        </w:rPr>
        <w:t xml:space="preserve"> </w:t>
      </w:r>
      <w:r>
        <w:rPr>
          <w:color w:val="000000"/>
        </w:rPr>
        <w:t>a</w:t>
      </w:r>
      <w:r w:rsidR="00CA7314">
        <w:rPr>
          <w:color w:val="000000"/>
        </w:rPr>
        <w:t>dditional funds on project?</w:t>
      </w:r>
    </w:p>
    <w:p w14:paraId="3AB652C3" w14:textId="50F21ADB" w:rsidR="00CA7314" w:rsidRDefault="00CA7314" w:rsidP="004470E4">
      <w:pPr>
        <w:tabs>
          <w:tab w:val="clear" w:pos="360"/>
          <w:tab w:val="clear" w:pos="1800"/>
          <w:tab w:val="left" w:pos="630"/>
        </w:tabs>
        <w:ind w:left="630"/>
        <w:rPr>
          <w:color w:val="000000"/>
        </w:rPr>
      </w:pPr>
    </w:p>
    <w:p w14:paraId="72FD28C9" w14:textId="7FF6F993" w:rsidR="00CA7314" w:rsidRDefault="00AE6F87" w:rsidP="004470E4">
      <w:pPr>
        <w:tabs>
          <w:tab w:val="clear" w:pos="360"/>
          <w:tab w:val="clear" w:pos="1800"/>
          <w:tab w:val="left" w:pos="630"/>
        </w:tabs>
        <w:ind w:left="630"/>
        <w:rPr>
          <w:color w:val="000000"/>
        </w:rPr>
      </w:pPr>
      <w:r>
        <w:rPr>
          <w:color w:val="000000"/>
        </w:rPr>
        <w:t>Ms. Malama responded staff does not anticipate additional costs.</w:t>
      </w:r>
    </w:p>
    <w:p w14:paraId="52073C74" w14:textId="6517898C" w:rsidR="00CA7314" w:rsidRDefault="00CA7314" w:rsidP="004470E4">
      <w:pPr>
        <w:tabs>
          <w:tab w:val="clear" w:pos="360"/>
          <w:tab w:val="clear" w:pos="1800"/>
          <w:tab w:val="left" w:pos="630"/>
        </w:tabs>
        <w:ind w:left="630"/>
        <w:rPr>
          <w:color w:val="000000"/>
        </w:rPr>
      </w:pPr>
    </w:p>
    <w:p w14:paraId="5304A40A" w14:textId="68D2EBCB" w:rsidR="00CA7314" w:rsidRDefault="00AE6F87" w:rsidP="004470E4">
      <w:pPr>
        <w:tabs>
          <w:tab w:val="clear" w:pos="360"/>
          <w:tab w:val="clear" w:pos="1800"/>
          <w:tab w:val="left" w:pos="630"/>
        </w:tabs>
        <w:ind w:left="630"/>
        <w:rPr>
          <w:color w:val="000000"/>
        </w:rPr>
      </w:pPr>
      <w:r>
        <w:rPr>
          <w:color w:val="000000"/>
        </w:rPr>
        <w:t>Member Swinney stated that the</w:t>
      </w:r>
      <w:r w:rsidR="00CA7314">
        <w:rPr>
          <w:color w:val="000000"/>
        </w:rPr>
        <w:t xml:space="preserve"> appraisal report supplemented </w:t>
      </w:r>
      <w:r>
        <w:rPr>
          <w:color w:val="000000"/>
        </w:rPr>
        <w:t xml:space="preserve">the </w:t>
      </w:r>
      <w:r w:rsidR="00CA7314">
        <w:rPr>
          <w:color w:val="000000"/>
        </w:rPr>
        <w:t>Colliers report</w:t>
      </w:r>
      <w:r>
        <w:rPr>
          <w:color w:val="000000"/>
        </w:rPr>
        <w:t xml:space="preserve"> that was completed for the financial position task force.  She also noted</w:t>
      </w:r>
      <w:r w:rsidR="00B84E3E">
        <w:rPr>
          <w:color w:val="000000"/>
        </w:rPr>
        <w:t xml:space="preserve"> </w:t>
      </w:r>
      <w:r>
        <w:rPr>
          <w:color w:val="000000"/>
        </w:rPr>
        <w:t>that this</w:t>
      </w:r>
      <w:r w:rsidR="00B84E3E">
        <w:rPr>
          <w:color w:val="000000"/>
        </w:rPr>
        <w:t xml:space="preserve"> project began in 2012 </w:t>
      </w:r>
      <w:r>
        <w:rPr>
          <w:color w:val="000000"/>
        </w:rPr>
        <w:t>and has progressed to</w:t>
      </w:r>
      <w:r w:rsidR="00B84E3E">
        <w:rPr>
          <w:color w:val="000000"/>
        </w:rPr>
        <w:t xml:space="preserve"> me</w:t>
      </w:r>
      <w:r>
        <w:rPr>
          <w:color w:val="000000"/>
        </w:rPr>
        <w:t>e</w:t>
      </w:r>
      <w:r w:rsidR="00B84E3E">
        <w:rPr>
          <w:color w:val="000000"/>
        </w:rPr>
        <w:t>t all milestones</w:t>
      </w:r>
      <w:r>
        <w:rPr>
          <w:color w:val="000000"/>
        </w:rPr>
        <w:t xml:space="preserve"> and </w:t>
      </w:r>
      <w:r w:rsidR="00B84E3E">
        <w:rPr>
          <w:color w:val="000000"/>
        </w:rPr>
        <w:t xml:space="preserve">conditions </w:t>
      </w:r>
      <w:r>
        <w:rPr>
          <w:color w:val="000000"/>
        </w:rPr>
        <w:t>as required by</w:t>
      </w:r>
      <w:r w:rsidR="00B84E3E">
        <w:rPr>
          <w:color w:val="000000"/>
        </w:rPr>
        <w:t xml:space="preserve"> SHPD.</w:t>
      </w:r>
    </w:p>
    <w:p w14:paraId="5AE314C5" w14:textId="14BB31E8" w:rsidR="00CA7314" w:rsidRDefault="00CA7314" w:rsidP="004470E4">
      <w:pPr>
        <w:tabs>
          <w:tab w:val="clear" w:pos="360"/>
          <w:tab w:val="clear" w:pos="1800"/>
          <w:tab w:val="left" w:pos="630"/>
        </w:tabs>
        <w:ind w:left="630"/>
        <w:rPr>
          <w:color w:val="000000"/>
        </w:rPr>
      </w:pPr>
    </w:p>
    <w:p w14:paraId="0D3D74D4" w14:textId="647F257A" w:rsidR="00B84E3E" w:rsidRDefault="00AE6F87" w:rsidP="004470E4">
      <w:pPr>
        <w:tabs>
          <w:tab w:val="clear" w:pos="360"/>
          <w:tab w:val="clear" w:pos="1800"/>
          <w:tab w:val="left" w:pos="630"/>
        </w:tabs>
        <w:ind w:left="630"/>
        <w:rPr>
          <w:color w:val="000000"/>
        </w:rPr>
      </w:pPr>
      <w:r>
        <w:rPr>
          <w:color w:val="000000"/>
        </w:rPr>
        <w:t>Ms. Timson</w:t>
      </w:r>
      <w:r w:rsidR="00B84E3E">
        <w:rPr>
          <w:color w:val="000000"/>
        </w:rPr>
        <w:t xml:space="preserve"> confirm</w:t>
      </w:r>
      <w:r>
        <w:rPr>
          <w:color w:val="000000"/>
        </w:rPr>
        <w:t>ed</w:t>
      </w:r>
      <w:r w:rsidR="00B84E3E">
        <w:rPr>
          <w:color w:val="000000"/>
        </w:rPr>
        <w:t xml:space="preserve"> of </w:t>
      </w:r>
      <w:r>
        <w:rPr>
          <w:color w:val="000000"/>
        </w:rPr>
        <w:t>the forty-four</w:t>
      </w:r>
      <w:r w:rsidR="00B84E3E">
        <w:rPr>
          <w:color w:val="000000"/>
        </w:rPr>
        <w:t xml:space="preserve"> acres</w:t>
      </w:r>
      <w:r>
        <w:rPr>
          <w:color w:val="000000"/>
        </w:rPr>
        <w:t>,</w:t>
      </w:r>
      <w:r w:rsidR="00B84E3E">
        <w:rPr>
          <w:color w:val="000000"/>
        </w:rPr>
        <w:t xml:space="preserve"> 22 will be </w:t>
      </w:r>
      <w:r>
        <w:rPr>
          <w:color w:val="000000"/>
        </w:rPr>
        <w:t>utilized for the project</w:t>
      </w:r>
      <w:r w:rsidR="008F16A2">
        <w:rPr>
          <w:color w:val="000000"/>
        </w:rPr>
        <w:t xml:space="preserve"> and </w:t>
      </w:r>
      <w:r w:rsidR="00FF3081">
        <w:rPr>
          <w:color w:val="000000"/>
        </w:rPr>
        <w:t>the remaining</w:t>
      </w:r>
      <w:r w:rsidR="00B84E3E">
        <w:rPr>
          <w:color w:val="000000"/>
        </w:rPr>
        <w:t xml:space="preserve"> </w:t>
      </w:r>
      <w:r w:rsidR="008F16A2">
        <w:rPr>
          <w:color w:val="000000"/>
        </w:rPr>
        <w:t>parcels</w:t>
      </w:r>
      <w:r w:rsidR="00B84E3E">
        <w:rPr>
          <w:color w:val="000000"/>
        </w:rPr>
        <w:t xml:space="preserve"> will be used as preservation.  </w:t>
      </w:r>
    </w:p>
    <w:p w14:paraId="5FF21009" w14:textId="77777777" w:rsidR="00B84E3E" w:rsidRDefault="00B84E3E" w:rsidP="004470E4">
      <w:pPr>
        <w:tabs>
          <w:tab w:val="clear" w:pos="360"/>
          <w:tab w:val="clear" w:pos="1800"/>
          <w:tab w:val="left" w:pos="630"/>
        </w:tabs>
        <w:ind w:left="630"/>
        <w:rPr>
          <w:color w:val="000000"/>
        </w:rPr>
      </w:pPr>
    </w:p>
    <w:p w14:paraId="4501E5A4" w14:textId="13E4F518" w:rsidR="00253D06" w:rsidRDefault="008F16A2" w:rsidP="004470E4">
      <w:pPr>
        <w:tabs>
          <w:tab w:val="clear" w:pos="360"/>
          <w:tab w:val="clear" w:pos="1800"/>
          <w:tab w:val="left" w:pos="630"/>
        </w:tabs>
        <w:ind w:left="630"/>
        <w:rPr>
          <w:color w:val="000000"/>
        </w:rPr>
      </w:pPr>
      <w:r>
        <w:rPr>
          <w:color w:val="000000"/>
        </w:rPr>
        <w:t>There was no further comments or questions and no public testimony.</w:t>
      </w:r>
    </w:p>
    <w:p w14:paraId="7E0974FE" w14:textId="724B587D" w:rsidR="00C56FCA" w:rsidRDefault="00C56FCA" w:rsidP="004470E4">
      <w:pPr>
        <w:tabs>
          <w:tab w:val="clear" w:pos="360"/>
          <w:tab w:val="clear" w:pos="1800"/>
          <w:tab w:val="left" w:pos="630"/>
        </w:tabs>
        <w:ind w:left="630"/>
        <w:rPr>
          <w:color w:val="000000"/>
        </w:rPr>
      </w:pPr>
    </w:p>
    <w:p w14:paraId="4F8E9AE3" w14:textId="1511B7F1" w:rsidR="00C56FCA" w:rsidRDefault="008F16A2" w:rsidP="004470E4">
      <w:pPr>
        <w:tabs>
          <w:tab w:val="clear" w:pos="360"/>
          <w:tab w:val="clear" w:pos="1800"/>
          <w:tab w:val="left" w:pos="630"/>
        </w:tabs>
        <w:ind w:left="630"/>
        <w:rPr>
          <w:color w:val="000000"/>
        </w:rPr>
      </w:pPr>
      <w:r>
        <w:rPr>
          <w:color w:val="000000"/>
        </w:rPr>
        <w:t xml:space="preserve">Member Swinney motioned for the board to authorize the Interim Executive Director to execute a lease agreement with Aloha Solar Energy Fund II, ECC Energy Solutions, LLC, to develop a </w:t>
      </w:r>
      <w:r w:rsidR="00FF3081">
        <w:rPr>
          <w:color w:val="000000"/>
        </w:rPr>
        <w:t>5-megawatt</w:t>
      </w:r>
      <w:r>
        <w:rPr>
          <w:color w:val="000000"/>
        </w:rPr>
        <w:t xml:space="preserve"> photovoltaic solar farm on parcel 13073-E, TMK (1) 9-1-013:070 at Kalaeloa, Oahu, Hawaii.</w:t>
      </w:r>
    </w:p>
    <w:p w14:paraId="797CD04C" w14:textId="21C19F8A" w:rsidR="00B84E3E" w:rsidRDefault="00B84E3E" w:rsidP="004470E4">
      <w:pPr>
        <w:tabs>
          <w:tab w:val="clear" w:pos="360"/>
          <w:tab w:val="clear" w:pos="1800"/>
          <w:tab w:val="left" w:pos="630"/>
        </w:tabs>
        <w:ind w:left="630"/>
        <w:rPr>
          <w:color w:val="000000"/>
        </w:rPr>
      </w:pPr>
    </w:p>
    <w:p w14:paraId="1C123565" w14:textId="3692FB12" w:rsidR="00B84E3E" w:rsidRDefault="00CE1850" w:rsidP="00CE1850">
      <w:pPr>
        <w:tabs>
          <w:tab w:val="clear" w:pos="360"/>
          <w:tab w:val="clear" w:pos="1800"/>
        </w:tabs>
        <w:ind w:left="450"/>
        <w:rPr>
          <w:color w:val="000000"/>
        </w:rPr>
      </w:pPr>
      <w:r>
        <w:rPr>
          <w:color w:val="000000"/>
        </w:rPr>
        <w:lastRenderedPageBreak/>
        <w:t>Member</w:t>
      </w:r>
      <w:r w:rsidR="00B84E3E">
        <w:rPr>
          <w:color w:val="000000"/>
        </w:rPr>
        <w:t xml:space="preserve"> </w:t>
      </w:r>
      <w:r>
        <w:rPr>
          <w:color w:val="000000"/>
        </w:rPr>
        <w:t>T</w:t>
      </w:r>
      <w:r w:rsidR="00CE556F">
        <w:rPr>
          <w:color w:val="000000"/>
        </w:rPr>
        <w:t>imson</w:t>
      </w:r>
      <w:r>
        <w:rPr>
          <w:color w:val="000000"/>
        </w:rPr>
        <w:t xml:space="preserve"> seconded.</w:t>
      </w:r>
    </w:p>
    <w:p w14:paraId="171E5448" w14:textId="4945270C" w:rsidR="00CE556F" w:rsidRDefault="00CE556F" w:rsidP="00CE1850">
      <w:pPr>
        <w:tabs>
          <w:tab w:val="clear" w:pos="360"/>
          <w:tab w:val="clear" w:pos="1800"/>
          <w:tab w:val="left" w:pos="720"/>
        </w:tabs>
        <w:ind w:left="450"/>
        <w:rPr>
          <w:color w:val="000000"/>
        </w:rPr>
      </w:pPr>
    </w:p>
    <w:p w14:paraId="7CF7D8D6" w14:textId="05E4BB70" w:rsidR="00CE556F" w:rsidRDefault="00CE1850" w:rsidP="00CE1850">
      <w:pPr>
        <w:tabs>
          <w:tab w:val="clear" w:pos="360"/>
          <w:tab w:val="clear" w:pos="1800"/>
        </w:tabs>
        <w:ind w:left="450"/>
        <w:rPr>
          <w:color w:val="000000"/>
        </w:rPr>
      </w:pPr>
      <w:r>
        <w:rPr>
          <w:color w:val="000000"/>
        </w:rPr>
        <w:t xml:space="preserve">Ms. Malama </w:t>
      </w:r>
      <w:r w:rsidR="00CE556F">
        <w:rPr>
          <w:color w:val="000000"/>
        </w:rPr>
        <w:t>conducted the roll call vote.</w:t>
      </w:r>
      <w:r>
        <w:rPr>
          <w:color w:val="000000"/>
        </w:rPr>
        <w:t xml:space="preserve">  Motion passed with six votes and three excused.</w:t>
      </w:r>
      <w:r w:rsidR="00CE556F">
        <w:rPr>
          <w:color w:val="000000"/>
        </w:rPr>
        <w:t xml:space="preserve"> </w:t>
      </w:r>
    </w:p>
    <w:p w14:paraId="7441F2E2" w14:textId="50C0BB2C" w:rsidR="00C56FCA" w:rsidRDefault="00C56FCA" w:rsidP="00825119">
      <w:pPr>
        <w:tabs>
          <w:tab w:val="clear" w:pos="360"/>
          <w:tab w:val="clear" w:pos="1800"/>
          <w:tab w:val="left" w:pos="720"/>
        </w:tabs>
        <w:ind w:left="720"/>
        <w:rPr>
          <w:color w:val="000000"/>
        </w:rPr>
      </w:pPr>
    </w:p>
    <w:p w14:paraId="6C9DCF85" w14:textId="77777777" w:rsidR="00C56FCA" w:rsidRPr="00CE1850" w:rsidRDefault="00C56FCA" w:rsidP="00C56FCA">
      <w:pPr>
        <w:ind w:left="450"/>
        <w:rPr>
          <w:b/>
        </w:rPr>
      </w:pPr>
      <w:r w:rsidRPr="00CE1850">
        <w:rPr>
          <w:b/>
        </w:rPr>
        <w:t xml:space="preserve">Shall the Authority Authorize the Interim Executive Director </w:t>
      </w:r>
      <w:bookmarkStart w:id="1" w:name="_Hlk500269959"/>
      <w:r w:rsidRPr="00CE1850">
        <w:rPr>
          <w:b/>
        </w:rPr>
        <w:t>to Expend Up to $200,000.00 from the Kalaeloa Community Development District Revolving Fund to Retain a Consultant to Assist the Hawaii Community Development Authority with the Documentation of Metes and Bounds and Rights of Way in the Kalaeloa Community Development District?</w:t>
      </w:r>
    </w:p>
    <w:bookmarkEnd w:id="1"/>
    <w:p w14:paraId="0CD9585C" w14:textId="15E18979" w:rsidR="00C56FCA" w:rsidRDefault="00C56FCA" w:rsidP="00825119">
      <w:pPr>
        <w:tabs>
          <w:tab w:val="clear" w:pos="360"/>
          <w:tab w:val="clear" w:pos="1800"/>
          <w:tab w:val="left" w:pos="720"/>
        </w:tabs>
        <w:ind w:left="720"/>
        <w:rPr>
          <w:color w:val="000000"/>
        </w:rPr>
      </w:pPr>
    </w:p>
    <w:p w14:paraId="6C12D05F" w14:textId="6B5960E5" w:rsidR="00C56FCA" w:rsidRDefault="00FF3081" w:rsidP="00385ACE">
      <w:pPr>
        <w:tabs>
          <w:tab w:val="clear" w:pos="360"/>
          <w:tab w:val="clear" w:pos="1800"/>
        </w:tabs>
        <w:ind w:left="450"/>
        <w:rPr>
          <w:color w:val="000000"/>
        </w:rPr>
      </w:pPr>
      <w:r>
        <w:rPr>
          <w:color w:val="000000"/>
        </w:rPr>
        <w:t>Ms. Malama presented the report that was provided in the board packet.</w:t>
      </w:r>
    </w:p>
    <w:p w14:paraId="6E5BCEAF" w14:textId="1C8DD0BA" w:rsidR="00C56FCA" w:rsidRDefault="00C56FCA" w:rsidP="00385ACE">
      <w:pPr>
        <w:tabs>
          <w:tab w:val="clear" w:pos="360"/>
          <w:tab w:val="clear" w:pos="1800"/>
        </w:tabs>
        <w:ind w:left="450"/>
        <w:rPr>
          <w:color w:val="000000"/>
        </w:rPr>
      </w:pPr>
    </w:p>
    <w:p w14:paraId="038CF76E" w14:textId="74416B2B" w:rsidR="00FF3081" w:rsidRDefault="00FF3081" w:rsidP="00385ACE">
      <w:pPr>
        <w:tabs>
          <w:tab w:val="clear" w:pos="360"/>
          <w:tab w:val="clear" w:pos="1800"/>
        </w:tabs>
        <w:ind w:left="450"/>
        <w:rPr>
          <w:color w:val="000000"/>
        </w:rPr>
      </w:pPr>
      <w:r>
        <w:rPr>
          <w:color w:val="000000"/>
        </w:rPr>
        <w:t xml:space="preserve">Member Waterhouse asked if it was </w:t>
      </w:r>
      <w:r w:rsidR="00CD3307">
        <w:rPr>
          <w:color w:val="000000"/>
        </w:rPr>
        <w:t xml:space="preserve">possible to charge </w:t>
      </w:r>
      <w:r>
        <w:rPr>
          <w:color w:val="000000"/>
        </w:rPr>
        <w:t xml:space="preserve">the </w:t>
      </w:r>
      <w:r w:rsidR="004641F3">
        <w:rPr>
          <w:color w:val="000000"/>
        </w:rPr>
        <w:t>project to help pay for these costs?</w:t>
      </w:r>
    </w:p>
    <w:p w14:paraId="2968E1F2" w14:textId="77777777" w:rsidR="00FF3081" w:rsidRDefault="00FF3081" w:rsidP="00385ACE">
      <w:pPr>
        <w:tabs>
          <w:tab w:val="clear" w:pos="360"/>
          <w:tab w:val="clear" w:pos="1800"/>
        </w:tabs>
        <w:ind w:left="450"/>
        <w:rPr>
          <w:color w:val="000000"/>
        </w:rPr>
      </w:pPr>
    </w:p>
    <w:p w14:paraId="04E6BD56" w14:textId="77777777" w:rsidR="004641F3" w:rsidRDefault="004641F3" w:rsidP="00385ACE">
      <w:pPr>
        <w:tabs>
          <w:tab w:val="clear" w:pos="360"/>
          <w:tab w:val="clear" w:pos="1800"/>
        </w:tabs>
        <w:ind w:left="450"/>
        <w:rPr>
          <w:color w:val="000000"/>
        </w:rPr>
      </w:pPr>
      <w:r>
        <w:rPr>
          <w:color w:val="000000"/>
        </w:rPr>
        <w:t>Mr. Neupane stated there is a possibility to include part of these costs through the landowner assessments.</w:t>
      </w:r>
    </w:p>
    <w:p w14:paraId="35DB576C" w14:textId="77777777" w:rsidR="004641F3" w:rsidRDefault="004641F3" w:rsidP="00385ACE">
      <w:pPr>
        <w:tabs>
          <w:tab w:val="clear" w:pos="360"/>
          <w:tab w:val="clear" w:pos="1800"/>
        </w:tabs>
        <w:ind w:left="450"/>
        <w:rPr>
          <w:color w:val="000000"/>
        </w:rPr>
      </w:pPr>
    </w:p>
    <w:p w14:paraId="69960A57" w14:textId="25651D19" w:rsidR="00684BB1" w:rsidRDefault="004641F3" w:rsidP="00385ACE">
      <w:pPr>
        <w:tabs>
          <w:tab w:val="clear" w:pos="360"/>
          <w:tab w:val="clear" w:pos="1800"/>
        </w:tabs>
        <w:ind w:left="450"/>
        <w:rPr>
          <w:color w:val="000000"/>
        </w:rPr>
      </w:pPr>
      <w:r>
        <w:rPr>
          <w:color w:val="000000"/>
        </w:rPr>
        <w:t xml:space="preserve">Ms. Malama noted that the board usually </w:t>
      </w:r>
      <w:r w:rsidR="00957FE5">
        <w:rPr>
          <w:color w:val="000000"/>
        </w:rPr>
        <w:t>has a discussion regarding the landowner assessment costs during March and April, so that discussion will be forthcoming in 2018.</w:t>
      </w:r>
      <w:r>
        <w:rPr>
          <w:color w:val="000000"/>
        </w:rPr>
        <w:t xml:space="preserve"> </w:t>
      </w:r>
    </w:p>
    <w:p w14:paraId="5D6320CA" w14:textId="7D879513" w:rsidR="004A1D2A" w:rsidRDefault="004A1D2A" w:rsidP="00385ACE">
      <w:pPr>
        <w:tabs>
          <w:tab w:val="clear" w:pos="360"/>
          <w:tab w:val="clear" w:pos="1800"/>
        </w:tabs>
        <w:ind w:left="450"/>
        <w:rPr>
          <w:color w:val="000000"/>
        </w:rPr>
      </w:pPr>
    </w:p>
    <w:p w14:paraId="556EEC64" w14:textId="4436A6E7" w:rsidR="00957FE5" w:rsidRDefault="00957FE5" w:rsidP="00385ACE">
      <w:pPr>
        <w:tabs>
          <w:tab w:val="clear" w:pos="360"/>
          <w:tab w:val="clear" w:pos="1800"/>
        </w:tabs>
        <w:ind w:left="450"/>
        <w:rPr>
          <w:color w:val="000000"/>
        </w:rPr>
      </w:pPr>
      <w:r>
        <w:rPr>
          <w:color w:val="000000"/>
        </w:rPr>
        <w:t>There were no further questions by board members and no public testimony.</w:t>
      </w:r>
    </w:p>
    <w:p w14:paraId="4960C4B0" w14:textId="77777777" w:rsidR="00957FE5" w:rsidRDefault="00957FE5" w:rsidP="00385ACE">
      <w:pPr>
        <w:tabs>
          <w:tab w:val="clear" w:pos="360"/>
          <w:tab w:val="clear" w:pos="1800"/>
        </w:tabs>
        <w:ind w:left="450"/>
        <w:rPr>
          <w:color w:val="000000"/>
        </w:rPr>
      </w:pPr>
    </w:p>
    <w:p w14:paraId="0A49AE26" w14:textId="3B13FD2D" w:rsidR="00C56FCA" w:rsidRDefault="00957FE5" w:rsidP="00385ACE">
      <w:pPr>
        <w:tabs>
          <w:tab w:val="clear" w:pos="360"/>
          <w:tab w:val="clear" w:pos="1800"/>
        </w:tabs>
        <w:ind w:left="450"/>
        <w:rPr>
          <w:color w:val="000000"/>
        </w:rPr>
      </w:pPr>
      <w:r>
        <w:rPr>
          <w:color w:val="000000"/>
        </w:rPr>
        <w:t>Member Swinney made a motion for the board to authorize the Interim Executive Director to expend up to $200,000.00 from the Kalaeloa Community Development District revolving fund to retain a consultant to assist the Hawaii Community Development Authority with the Documentation of Metes and Bounds and Rights of Way in the Kalaeloa Community Development District.</w:t>
      </w:r>
    </w:p>
    <w:p w14:paraId="16D7713F" w14:textId="29BF1330" w:rsidR="00EF2E38" w:rsidRDefault="00EF2E38" w:rsidP="00385ACE">
      <w:pPr>
        <w:tabs>
          <w:tab w:val="clear" w:pos="360"/>
          <w:tab w:val="clear" w:pos="1800"/>
        </w:tabs>
        <w:ind w:left="450"/>
        <w:rPr>
          <w:color w:val="000000"/>
        </w:rPr>
      </w:pPr>
    </w:p>
    <w:p w14:paraId="224FD030" w14:textId="6A158445" w:rsidR="00EF2E38" w:rsidRDefault="00957FE5" w:rsidP="00385ACE">
      <w:pPr>
        <w:tabs>
          <w:tab w:val="clear" w:pos="360"/>
          <w:tab w:val="clear" w:pos="1800"/>
        </w:tabs>
        <w:ind w:left="450"/>
        <w:rPr>
          <w:color w:val="000000"/>
        </w:rPr>
      </w:pPr>
      <w:r>
        <w:rPr>
          <w:color w:val="000000"/>
        </w:rPr>
        <w:t xml:space="preserve">Member </w:t>
      </w:r>
      <w:r w:rsidR="00EF2E38">
        <w:rPr>
          <w:color w:val="000000"/>
        </w:rPr>
        <w:t>Timson</w:t>
      </w:r>
      <w:r>
        <w:rPr>
          <w:color w:val="000000"/>
        </w:rPr>
        <w:t xml:space="preserve"> seconded.</w:t>
      </w:r>
    </w:p>
    <w:p w14:paraId="4D195E6C" w14:textId="5069D243" w:rsidR="00EF2E38" w:rsidRDefault="00EF2E38" w:rsidP="00385ACE">
      <w:pPr>
        <w:tabs>
          <w:tab w:val="clear" w:pos="360"/>
          <w:tab w:val="clear" w:pos="1800"/>
        </w:tabs>
        <w:ind w:left="450"/>
        <w:rPr>
          <w:color w:val="000000"/>
        </w:rPr>
      </w:pPr>
    </w:p>
    <w:p w14:paraId="06B428B7" w14:textId="25B59D3E" w:rsidR="00EF2E38" w:rsidRDefault="00957FE5" w:rsidP="00385ACE">
      <w:pPr>
        <w:tabs>
          <w:tab w:val="clear" w:pos="360"/>
          <w:tab w:val="clear" w:pos="1800"/>
        </w:tabs>
        <w:ind w:left="450"/>
        <w:rPr>
          <w:color w:val="000000"/>
        </w:rPr>
      </w:pPr>
      <w:r>
        <w:rPr>
          <w:color w:val="000000"/>
        </w:rPr>
        <w:t xml:space="preserve">Ms. Malama </w:t>
      </w:r>
      <w:r w:rsidR="00EF2E38">
        <w:rPr>
          <w:color w:val="000000"/>
        </w:rPr>
        <w:t xml:space="preserve">conducted </w:t>
      </w:r>
      <w:r>
        <w:rPr>
          <w:color w:val="000000"/>
        </w:rPr>
        <w:t xml:space="preserve">the </w:t>
      </w:r>
      <w:r w:rsidR="00EF2E38">
        <w:rPr>
          <w:color w:val="000000"/>
        </w:rPr>
        <w:t>roll call vote.</w:t>
      </w:r>
      <w:r>
        <w:rPr>
          <w:color w:val="000000"/>
        </w:rPr>
        <w:t xml:space="preserve">  Motion passed with six votes and three excused.</w:t>
      </w:r>
      <w:r w:rsidR="00EF2E38">
        <w:rPr>
          <w:color w:val="000000"/>
        </w:rPr>
        <w:t xml:space="preserve"> </w:t>
      </w:r>
    </w:p>
    <w:p w14:paraId="10AEAF71" w14:textId="7F8703B0" w:rsidR="00C56FCA" w:rsidRDefault="00C56FCA" w:rsidP="00825119">
      <w:pPr>
        <w:tabs>
          <w:tab w:val="clear" w:pos="360"/>
          <w:tab w:val="clear" w:pos="1800"/>
          <w:tab w:val="left" w:pos="720"/>
        </w:tabs>
        <w:ind w:left="720"/>
        <w:rPr>
          <w:color w:val="000000"/>
        </w:rPr>
      </w:pPr>
    </w:p>
    <w:p w14:paraId="273FDD1F" w14:textId="77777777" w:rsidR="00C56FCA" w:rsidRPr="004641F3" w:rsidRDefault="00C56FCA" w:rsidP="004641F3">
      <w:pPr>
        <w:pStyle w:val="ListParagraph"/>
        <w:ind w:left="450"/>
        <w:rPr>
          <w:rFonts w:ascii="Times New Roman" w:eastAsiaTheme="minorHAnsi" w:hAnsi="Times New Roman"/>
          <w:b/>
          <w:sz w:val="24"/>
          <w:szCs w:val="24"/>
        </w:rPr>
      </w:pPr>
      <w:r w:rsidRPr="004641F3">
        <w:rPr>
          <w:rFonts w:ascii="Times New Roman" w:eastAsiaTheme="minorHAnsi" w:hAnsi="Times New Roman"/>
          <w:b/>
          <w:sz w:val="24"/>
          <w:szCs w:val="24"/>
        </w:rPr>
        <w:t xml:space="preserve">Shall the Authority </w:t>
      </w:r>
      <w:bookmarkStart w:id="2" w:name="_Hlk500271343"/>
      <w:r w:rsidRPr="004641F3">
        <w:rPr>
          <w:rFonts w:ascii="Times New Roman" w:eastAsiaTheme="minorHAnsi" w:hAnsi="Times New Roman"/>
          <w:b/>
          <w:sz w:val="24"/>
          <w:szCs w:val="24"/>
        </w:rPr>
        <w:t>Authorize the Interim Executive Director to Expend up to $450,000.00 from the Kalaeloa Community Development Revolving Funds, Leasing and Management Subaccount, to Retain a Consultant to Assist the Hawaii Community Development Authority to prepare Technical and Financial Studies and a Request for Proposal for the Kalaeloa Safe and Reliable Energy Infrastructure Project in the Kalaeloa Community Development District?</w:t>
      </w:r>
      <w:bookmarkEnd w:id="2"/>
    </w:p>
    <w:p w14:paraId="4F6C8C44" w14:textId="77777777" w:rsidR="00F95438" w:rsidRDefault="00957FE5" w:rsidP="00F95438">
      <w:pPr>
        <w:tabs>
          <w:tab w:val="clear" w:pos="360"/>
          <w:tab w:val="clear" w:pos="1800"/>
          <w:tab w:val="left" w:pos="720"/>
        </w:tabs>
        <w:ind w:left="450"/>
        <w:rPr>
          <w:color w:val="000000"/>
        </w:rPr>
      </w:pPr>
      <w:r>
        <w:rPr>
          <w:color w:val="000000"/>
        </w:rPr>
        <w:t xml:space="preserve">Ms. Malama and Mr. Neupane </w:t>
      </w:r>
      <w:r w:rsidR="00F95438">
        <w:rPr>
          <w:color w:val="000000"/>
        </w:rPr>
        <w:t>presented information provided in the board packet.</w:t>
      </w:r>
    </w:p>
    <w:p w14:paraId="3DA0CD85" w14:textId="77777777" w:rsidR="00F95438" w:rsidRDefault="00F95438" w:rsidP="00F95438">
      <w:pPr>
        <w:tabs>
          <w:tab w:val="clear" w:pos="360"/>
          <w:tab w:val="clear" w:pos="1800"/>
          <w:tab w:val="left" w:pos="720"/>
        </w:tabs>
        <w:ind w:left="450"/>
        <w:rPr>
          <w:color w:val="000000"/>
        </w:rPr>
      </w:pPr>
    </w:p>
    <w:p w14:paraId="10F07C69" w14:textId="212B3AB5" w:rsidR="00F95438" w:rsidRDefault="00F95438" w:rsidP="00F95438">
      <w:pPr>
        <w:tabs>
          <w:tab w:val="clear" w:pos="360"/>
          <w:tab w:val="clear" w:pos="1800"/>
          <w:tab w:val="left" w:pos="720"/>
        </w:tabs>
        <w:ind w:left="450"/>
        <w:rPr>
          <w:color w:val="000000"/>
        </w:rPr>
      </w:pPr>
      <w:r>
        <w:rPr>
          <w:color w:val="000000"/>
        </w:rPr>
        <w:t>Per the board discussion on the Kakaako meeting, there was no further comments or questions on the item.</w:t>
      </w:r>
    </w:p>
    <w:p w14:paraId="1277E8AE" w14:textId="5B14DC91" w:rsidR="00A92B3A" w:rsidRDefault="00A92B3A" w:rsidP="00F95438">
      <w:pPr>
        <w:tabs>
          <w:tab w:val="clear" w:pos="360"/>
          <w:tab w:val="clear" w:pos="1800"/>
          <w:tab w:val="left" w:pos="720"/>
        </w:tabs>
        <w:ind w:left="450"/>
        <w:rPr>
          <w:color w:val="000000"/>
        </w:rPr>
      </w:pPr>
    </w:p>
    <w:p w14:paraId="4A5E9EEF" w14:textId="7F3BA2D1" w:rsidR="00A92B3A" w:rsidRDefault="00A92B3A" w:rsidP="00F95438">
      <w:pPr>
        <w:tabs>
          <w:tab w:val="clear" w:pos="360"/>
          <w:tab w:val="clear" w:pos="1800"/>
          <w:tab w:val="left" w:pos="720"/>
        </w:tabs>
        <w:ind w:left="450"/>
        <w:rPr>
          <w:color w:val="000000"/>
        </w:rPr>
      </w:pPr>
      <w:r>
        <w:rPr>
          <w:color w:val="000000"/>
        </w:rPr>
        <w:t>There was no public testimony.</w:t>
      </w:r>
    </w:p>
    <w:p w14:paraId="2DE22649" w14:textId="45ADA9A4" w:rsidR="00A92B3A" w:rsidRDefault="00A92B3A" w:rsidP="00F95438">
      <w:pPr>
        <w:tabs>
          <w:tab w:val="clear" w:pos="360"/>
          <w:tab w:val="clear" w:pos="1800"/>
          <w:tab w:val="left" w:pos="720"/>
        </w:tabs>
        <w:ind w:left="450"/>
        <w:rPr>
          <w:color w:val="000000"/>
        </w:rPr>
      </w:pPr>
    </w:p>
    <w:p w14:paraId="3251E0F4" w14:textId="77777777" w:rsidR="00A92B3A" w:rsidRDefault="00A92B3A" w:rsidP="00F95438">
      <w:pPr>
        <w:tabs>
          <w:tab w:val="clear" w:pos="360"/>
          <w:tab w:val="clear" w:pos="1800"/>
          <w:tab w:val="left" w:pos="720"/>
        </w:tabs>
        <w:ind w:left="450"/>
        <w:rPr>
          <w:color w:val="000000"/>
        </w:rPr>
      </w:pPr>
    </w:p>
    <w:p w14:paraId="364CEF44" w14:textId="77777777" w:rsidR="00F95438" w:rsidRDefault="00F95438" w:rsidP="00F95438">
      <w:pPr>
        <w:tabs>
          <w:tab w:val="clear" w:pos="360"/>
          <w:tab w:val="clear" w:pos="1800"/>
          <w:tab w:val="left" w:pos="720"/>
        </w:tabs>
        <w:ind w:left="450"/>
        <w:rPr>
          <w:color w:val="000000"/>
        </w:rPr>
      </w:pPr>
    </w:p>
    <w:p w14:paraId="4EF6963C" w14:textId="43AFD8B3" w:rsidR="00C56FCA" w:rsidRDefault="00A92B3A" w:rsidP="00F95438">
      <w:pPr>
        <w:tabs>
          <w:tab w:val="clear" w:pos="360"/>
          <w:tab w:val="clear" w:pos="1800"/>
          <w:tab w:val="left" w:pos="720"/>
        </w:tabs>
        <w:ind w:left="450"/>
        <w:rPr>
          <w:color w:val="000000"/>
        </w:rPr>
      </w:pPr>
      <w:r>
        <w:rPr>
          <w:color w:val="000000"/>
        </w:rPr>
        <w:lastRenderedPageBreak/>
        <w:t>Member Swinney made a motion for the board to authorize the Interim Executive Director to expend up to $450,000.00 from the Kalaeloa Community Development revolving funds, leasing and management subaccount, to retain a consultant to assist the Hawaii Community Development Authority to prepare technical and financial studies and a request for proposal for the Kalaeloa safe and reliable energy infrastructure project in the Kalaeloa Community Development District.</w:t>
      </w:r>
    </w:p>
    <w:p w14:paraId="4C19234B" w14:textId="32A2693E" w:rsidR="00A92B3A" w:rsidRDefault="00A92B3A" w:rsidP="00F95438">
      <w:pPr>
        <w:tabs>
          <w:tab w:val="clear" w:pos="360"/>
          <w:tab w:val="clear" w:pos="1800"/>
          <w:tab w:val="left" w:pos="720"/>
        </w:tabs>
        <w:ind w:left="450"/>
        <w:rPr>
          <w:color w:val="000000"/>
        </w:rPr>
      </w:pPr>
    </w:p>
    <w:p w14:paraId="1BAC4FCF" w14:textId="05EFA298" w:rsidR="00A92B3A" w:rsidRDefault="00A92B3A" w:rsidP="00F95438">
      <w:pPr>
        <w:tabs>
          <w:tab w:val="clear" w:pos="360"/>
          <w:tab w:val="clear" w:pos="1800"/>
          <w:tab w:val="left" w:pos="720"/>
        </w:tabs>
        <w:ind w:left="450"/>
        <w:rPr>
          <w:color w:val="000000"/>
        </w:rPr>
      </w:pPr>
      <w:r>
        <w:rPr>
          <w:color w:val="000000"/>
        </w:rPr>
        <w:t>Member Timson seconded.</w:t>
      </w:r>
    </w:p>
    <w:p w14:paraId="553D4A21" w14:textId="35FA58F6" w:rsidR="00A92B3A" w:rsidRDefault="00A92B3A" w:rsidP="00F95438">
      <w:pPr>
        <w:tabs>
          <w:tab w:val="clear" w:pos="360"/>
          <w:tab w:val="clear" w:pos="1800"/>
          <w:tab w:val="left" w:pos="720"/>
        </w:tabs>
        <w:ind w:left="450"/>
        <w:rPr>
          <w:color w:val="000000"/>
        </w:rPr>
      </w:pPr>
    </w:p>
    <w:p w14:paraId="38CF0004" w14:textId="0B1E1BA4" w:rsidR="00C56FCA" w:rsidRDefault="00A92B3A" w:rsidP="00A92B3A">
      <w:pPr>
        <w:tabs>
          <w:tab w:val="clear" w:pos="360"/>
          <w:tab w:val="clear" w:pos="1800"/>
          <w:tab w:val="left" w:pos="720"/>
        </w:tabs>
        <w:ind w:left="450"/>
        <w:rPr>
          <w:color w:val="000000"/>
        </w:rPr>
      </w:pPr>
      <w:r>
        <w:rPr>
          <w:color w:val="000000"/>
        </w:rPr>
        <w:t>Ms. Malama conducted the roll call vote.  Motion passed with six votes and three excused.</w:t>
      </w:r>
    </w:p>
    <w:p w14:paraId="573662C1" w14:textId="77777777" w:rsidR="00C56FCA" w:rsidRDefault="00C56FCA" w:rsidP="00825119">
      <w:pPr>
        <w:tabs>
          <w:tab w:val="clear" w:pos="360"/>
          <w:tab w:val="clear" w:pos="1800"/>
          <w:tab w:val="left" w:pos="720"/>
        </w:tabs>
        <w:ind w:left="720"/>
        <w:rPr>
          <w:color w:val="000000"/>
        </w:rPr>
      </w:pPr>
    </w:p>
    <w:p w14:paraId="7A8AB01C" w14:textId="77777777" w:rsidR="00BF7877" w:rsidRPr="00A92B3A" w:rsidRDefault="00BF7877" w:rsidP="00825119">
      <w:pPr>
        <w:tabs>
          <w:tab w:val="clear" w:pos="360"/>
          <w:tab w:val="left" w:pos="720"/>
        </w:tabs>
        <w:ind w:left="0"/>
        <w:rPr>
          <w:b/>
          <w:color w:val="000000"/>
        </w:rPr>
      </w:pPr>
      <w:r w:rsidRPr="00A92B3A">
        <w:rPr>
          <w:b/>
          <w:color w:val="000000"/>
        </w:rPr>
        <w:t xml:space="preserve">IV.  REPORT OF THE EXECUTIVE DIRECTOR </w:t>
      </w:r>
    </w:p>
    <w:p w14:paraId="6CC674BD" w14:textId="77777777" w:rsidR="00C56FCA" w:rsidRPr="00A92B3A" w:rsidRDefault="00C56FCA" w:rsidP="00A92B3A">
      <w:pPr>
        <w:pStyle w:val="ListParagraph"/>
        <w:widowControl w:val="0"/>
        <w:tabs>
          <w:tab w:val="decimal" w:pos="360"/>
          <w:tab w:val="left" w:pos="1080"/>
          <w:tab w:val="left" w:pos="1260"/>
        </w:tabs>
        <w:suppressAutoHyphens/>
        <w:spacing w:after="0" w:line="240" w:lineRule="auto"/>
        <w:contextualSpacing w:val="0"/>
        <w:rPr>
          <w:rFonts w:ascii="Times New Roman" w:hAnsi="Times New Roman"/>
          <w:sz w:val="24"/>
          <w:szCs w:val="24"/>
        </w:rPr>
      </w:pPr>
      <w:r w:rsidRPr="00A92B3A">
        <w:rPr>
          <w:rFonts w:ascii="Times New Roman" w:hAnsi="Times New Roman"/>
          <w:sz w:val="24"/>
          <w:szCs w:val="24"/>
        </w:rPr>
        <w:t>Information: Kalaeloa Monthly Activities Update</w:t>
      </w:r>
    </w:p>
    <w:p w14:paraId="14796FD2" w14:textId="77777777" w:rsidR="00C56FCA" w:rsidRPr="00A92B3A" w:rsidRDefault="00C56FCA" w:rsidP="00C56FCA">
      <w:pPr>
        <w:pStyle w:val="ListParagraph"/>
        <w:widowControl w:val="0"/>
        <w:numPr>
          <w:ilvl w:val="1"/>
          <w:numId w:val="12"/>
        </w:numPr>
        <w:tabs>
          <w:tab w:val="decimal" w:pos="360"/>
          <w:tab w:val="left" w:pos="1080"/>
          <w:tab w:val="left" w:pos="1260"/>
        </w:tabs>
        <w:suppressAutoHyphens/>
        <w:spacing w:after="0" w:line="240" w:lineRule="auto"/>
        <w:ind w:hanging="810"/>
        <w:contextualSpacing w:val="0"/>
        <w:rPr>
          <w:rFonts w:ascii="Times New Roman" w:hAnsi="Times New Roman"/>
          <w:sz w:val="24"/>
          <w:szCs w:val="24"/>
        </w:rPr>
      </w:pPr>
      <w:r w:rsidRPr="00A92B3A">
        <w:rPr>
          <w:rFonts w:ascii="Times New Roman" w:hAnsi="Times New Roman"/>
          <w:sz w:val="24"/>
          <w:szCs w:val="24"/>
        </w:rPr>
        <w:t>Kalaeloa Stakeholder’s Meeting</w:t>
      </w:r>
    </w:p>
    <w:p w14:paraId="11C39A31" w14:textId="77777777" w:rsidR="00C56FCA" w:rsidRPr="00A92B3A" w:rsidRDefault="00C56FCA" w:rsidP="00C56FCA">
      <w:pPr>
        <w:pStyle w:val="ListParagraph"/>
        <w:widowControl w:val="0"/>
        <w:numPr>
          <w:ilvl w:val="1"/>
          <w:numId w:val="12"/>
        </w:numPr>
        <w:tabs>
          <w:tab w:val="decimal" w:pos="360"/>
          <w:tab w:val="left" w:pos="1080"/>
          <w:tab w:val="left" w:pos="1260"/>
        </w:tabs>
        <w:suppressAutoHyphens/>
        <w:spacing w:after="0" w:line="240" w:lineRule="auto"/>
        <w:ind w:hanging="810"/>
        <w:contextualSpacing w:val="0"/>
        <w:rPr>
          <w:rFonts w:ascii="Times New Roman" w:hAnsi="Times New Roman"/>
          <w:sz w:val="24"/>
          <w:szCs w:val="24"/>
        </w:rPr>
      </w:pPr>
      <w:r w:rsidRPr="00A92B3A">
        <w:rPr>
          <w:rFonts w:ascii="Times New Roman" w:hAnsi="Times New Roman"/>
          <w:sz w:val="24"/>
          <w:szCs w:val="24"/>
        </w:rPr>
        <w:t>Kalaeloa Landowner Assessments</w:t>
      </w:r>
    </w:p>
    <w:p w14:paraId="274DB13A" w14:textId="2E3E9CB4" w:rsidR="00241930" w:rsidRDefault="00241930" w:rsidP="00825119">
      <w:pPr>
        <w:tabs>
          <w:tab w:val="left" w:pos="720"/>
        </w:tabs>
        <w:ind w:left="720"/>
        <w:rPr>
          <w:color w:val="000000"/>
        </w:rPr>
      </w:pPr>
    </w:p>
    <w:p w14:paraId="62DF54AA" w14:textId="2BC11931" w:rsidR="00A92B3A" w:rsidRDefault="00A92B3A" w:rsidP="00A92B3A">
      <w:pPr>
        <w:tabs>
          <w:tab w:val="left" w:pos="450"/>
        </w:tabs>
        <w:ind w:left="450"/>
        <w:rPr>
          <w:color w:val="000000"/>
        </w:rPr>
      </w:pPr>
      <w:r>
        <w:rPr>
          <w:color w:val="000000"/>
        </w:rPr>
        <w:t>Ms. Malama referred to the report provided in the board packet and highlighted the announcement made by the Navy stating that the water and wastewater have been transferred to the Kalaeloa Water Company.</w:t>
      </w:r>
    </w:p>
    <w:p w14:paraId="36AF8787" w14:textId="119F284A" w:rsidR="00A92B3A" w:rsidRDefault="00A92B3A" w:rsidP="00A92B3A">
      <w:pPr>
        <w:tabs>
          <w:tab w:val="left" w:pos="450"/>
        </w:tabs>
        <w:ind w:left="450"/>
        <w:rPr>
          <w:color w:val="000000"/>
        </w:rPr>
      </w:pPr>
    </w:p>
    <w:p w14:paraId="21D94F37" w14:textId="6B617955" w:rsidR="00A92B3A" w:rsidRDefault="00A92B3A" w:rsidP="00A92B3A">
      <w:pPr>
        <w:tabs>
          <w:tab w:val="left" w:pos="450"/>
        </w:tabs>
        <w:ind w:left="450"/>
        <w:rPr>
          <w:color w:val="000000"/>
        </w:rPr>
      </w:pPr>
      <w:r>
        <w:rPr>
          <w:color w:val="000000"/>
        </w:rPr>
        <w:t xml:space="preserve">Ms. Malama stated for the board that at the next meeting the Kalaeloa Heritage Legacy Foundation will provide its annual report and board members will have an opportunity to further discuss </w:t>
      </w:r>
      <w:r w:rsidR="00AB19C6">
        <w:rPr>
          <w:color w:val="000000"/>
        </w:rPr>
        <w:t>their</w:t>
      </w:r>
      <w:r>
        <w:rPr>
          <w:color w:val="000000"/>
        </w:rPr>
        <w:t xml:space="preserve"> current lease at that time.</w:t>
      </w:r>
    </w:p>
    <w:p w14:paraId="050F727C" w14:textId="77777777" w:rsidR="00A92B3A" w:rsidRDefault="00A92B3A" w:rsidP="00A92B3A">
      <w:pPr>
        <w:tabs>
          <w:tab w:val="left" w:pos="450"/>
        </w:tabs>
        <w:ind w:left="450"/>
        <w:rPr>
          <w:color w:val="000000"/>
        </w:rPr>
      </w:pPr>
    </w:p>
    <w:p w14:paraId="330E67B4" w14:textId="64B084B1" w:rsidR="00241930" w:rsidRDefault="00321C7E" w:rsidP="00A92B3A">
      <w:pPr>
        <w:tabs>
          <w:tab w:val="left" w:pos="450"/>
        </w:tabs>
        <w:ind w:left="450"/>
        <w:rPr>
          <w:color w:val="000000"/>
        </w:rPr>
      </w:pPr>
      <w:r>
        <w:rPr>
          <w:color w:val="000000"/>
        </w:rPr>
        <w:t xml:space="preserve">There was no further questions or discussion from board members </w:t>
      </w:r>
    </w:p>
    <w:p w14:paraId="41C6A418" w14:textId="33822C4D" w:rsidR="00241930" w:rsidRDefault="00241930" w:rsidP="00A92B3A">
      <w:pPr>
        <w:tabs>
          <w:tab w:val="left" w:pos="450"/>
        </w:tabs>
        <w:ind w:left="450"/>
        <w:rPr>
          <w:color w:val="000000"/>
        </w:rPr>
      </w:pPr>
    </w:p>
    <w:p w14:paraId="23EA6163" w14:textId="0B8F917C" w:rsidR="00321C7E" w:rsidRDefault="00321C7E" w:rsidP="00A92B3A">
      <w:pPr>
        <w:tabs>
          <w:tab w:val="left" w:pos="450"/>
        </w:tabs>
        <w:ind w:left="450"/>
        <w:rPr>
          <w:color w:val="000000"/>
        </w:rPr>
      </w:pPr>
      <w:r>
        <w:rPr>
          <w:color w:val="000000"/>
        </w:rPr>
        <w:t xml:space="preserve">There was no public testimony. </w:t>
      </w:r>
    </w:p>
    <w:p w14:paraId="7B71D2AC" w14:textId="77777777" w:rsidR="00321C7E" w:rsidRDefault="00321C7E" w:rsidP="00825119">
      <w:pPr>
        <w:tabs>
          <w:tab w:val="left" w:pos="720"/>
        </w:tabs>
        <w:ind w:left="720"/>
        <w:rPr>
          <w:color w:val="000000"/>
        </w:rPr>
      </w:pPr>
    </w:p>
    <w:p w14:paraId="23A46B43" w14:textId="13A999B5" w:rsidR="00466267" w:rsidRPr="00466267" w:rsidRDefault="00466267" w:rsidP="00466267">
      <w:pPr>
        <w:tabs>
          <w:tab w:val="left" w:pos="0"/>
        </w:tabs>
        <w:ind w:left="0"/>
        <w:rPr>
          <w:b/>
          <w:color w:val="000000"/>
        </w:rPr>
      </w:pPr>
      <w:r w:rsidRPr="00466267">
        <w:rPr>
          <w:b/>
          <w:color w:val="000000"/>
        </w:rPr>
        <w:t>V.  ADJOURNMENT</w:t>
      </w:r>
    </w:p>
    <w:p w14:paraId="526BFDEF" w14:textId="6B980207" w:rsidR="00AF70CD" w:rsidRPr="00AF70CD" w:rsidRDefault="00466267" w:rsidP="00A92B3A">
      <w:pPr>
        <w:tabs>
          <w:tab w:val="left" w:pos="450"/>
        </w:tabs>
        <w:ind w:left="450"/>
        <w:rPr>
          <w:color w:val="000000"/>
        </w:rPr>
      </w:pPr>
      <w:r>
        <w:rPr>
          <w:color w:val="000000"/>
        </w:rPr>
        <w:t xml:space="preserve">Chair Whalen adjourned the meeting at </w:t>
      </w:r>
      <w:r w:rsidR="00A92B3A">
        <w:rPr>
          <w:color w:val="000000"/>
        </w:rPr>
        <w:t>12:47</w:t>
      </w:r>
      <w:r>
        <w:rPr>
          <w:color w:val="000000"/>
        </w:rPr>
        <w:t xml:space="preserve"> </w:t>
      </w:r>
      <w:r w:rsidR="00A92B3A">
        <w:rPr>
          <w:color w:val="000000"/>
        </w:rPr>
        <w:t>P</w:t>
      </w:r>
      <w:r>
        <w:rPr>
          <w:color w:val="000000"/>
        </w:rPr>
        <w:t>M.</w:t>
      </w:r>
    </w:p>
    <w:p w14:paraId="423A72B6" w14:textId="12CD38D2" w:rsidR="00AF70CD" w:rsidRDefault="00AF70CD" w:rsidP="00EC6E2D">
      <w:pPr>
        <w:tabs>
          <w:tab w:val="left" w:pos="720"/>
        </w:tabs>
        <w:ind w:left="0"/>
        <w:rPr>
          <w:color w:val="000000"/>
        </w:rPr>
      </w:pPr>
    </w:p>
    <w:p w14:paraId="66098689" w14:textId="77777777" w:rsidR="00AF70CD" w:rsidRDefault="00AF70CD" w:rsidP="00EC6E2D">
      <w:pPr>
        <w:tabs>
          <w:tab w:val="left" w:pos="720"/>
        </w:tabs>
        <w:ind w:left="0"/>
        <w:rPr>
          <w:color w:val="000000"/>
        </w:rPr>
      </w:pPr>
    </w:p>
    <w:p w14:paraId="70A14075" w14:textId="77777777" w:rsidR="002162EB" w:rsidRPr="00EC6E2D" w:rsidRDefault="002162EB" w:rsidP="00EC6E2D">
      <w:pPr>
        <w:tabs>
          <w:tab w:val="left" w:pos="720"/>
        </w:tabs>
        <w:ind w:left="0"/>
        <w:rPr>
          <w:color w:val="000000"/>
        </w:rPr>
      </w:pPr>
    </w:p>
    <w:p w14:paraId="4C85F98E" w14:textId="77777777" w:rsidR="0030140B" w:rsidRPr="009C4C99" w:rsidRDefault="0030140B" w:rsidP="00EB452A">
      <w:pPr>
        <w:tabs>
          <w:tab w:val="left" w:pos="720"/>
        </w:tabs>
        <w:ind w:left="720"/>
      </w:pPr>
    </w:p>
    <w:sectPr w:rsidR="0030140B" w:rsidRPr="009C4C99" w:rsidSect="007765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0CFB" w14:textId="77777777" w:rsidR="00BC19A0" w:rsidRDefault="00BC19A0" w:rsidP="0078113D">
      <w:r>
        <w:separator/>
      </w:r>
    </w:p>
  </w:endnote>
  <w:endnote w:type="continuationSeparator" w:id="0">
    <w:p w14:paraId="1218A026" w14:textId="77777777" w:rsidR="00BC19A0" w:rsidRDefault="00BC19A0" w:rsidP="0078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9C635" w14:textId="77777777" w:rsidR="005D2C0D" w:rsidRDefault="005D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A692" w14:textId="6E13F2DA" w:rsidR="0096755F" w:rsidRDefault="0096755F" w:rsidP="00CE4222">
    <w:pPr>
      <w:pStyle w:val="Footer"/>
      <w:tabs>
        <w:tab w:val="clear" w:pos="1800"/>
        <w:tab w:val="left" w:pos="0"/>
      </w:tabs>
      <w:ind w:left="0"/>
      <w:jc w:val="center"/>
    </w:pPr>
    <w:r>
      <w:t>-</w:t>
    </w:r>
    <w:r>
      <w:fldChar w:fldCharType="begin"/>
    </w:r>
    <w:r>
      <w:instrText xml:space="preserve"> PAGE   \* MERGEFORMAT </w:instrText>
    </w:r>
    <w:r>
      <w:fldChar w:fldCharType="separate"/>
    </w:r>
    <w:r w:rsidR="00BB1E94">
      <w:rPr>
        <w:noProof/>
      </w:rPr>
      <w:t>6</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0D4B" w14:textId="77777777" w:rsidR="00DA45DA" w:rsidRDefault="00DA45DA" w:rsidP="00DA45D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D608" w14:textId="77777777" w:rsidR="00BC19A0" w:rsidRDefault="00BC19A0" w:rsidP="0078113D">
      <w:r>
        <w:separator/>
      </w:r>
    </w:p>
  </w:footnote>
  <w:footnote w:type="continuationSeparator" w:id="0">
    <w:p w14:paraId="439C90BB" w14:textId="77777777" w:rsidR="00BC19A0" w:rsidRDefault="00BC19A0" w:rsidP="0078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0171" w14:textId="77777777" w:rsidR="005D2C0D" w:rsidRDefault="005D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3FCE" w14:textId="77777777" w:rsidR="005D2C0D" w:rsidRDefault="005D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80758"/>
      <w:docPartObj>
        <w:docPartGallery w:val="Watermarks"/>
        <w:docPartUnique/>
      </w:docPartObj>
    </w:sdtPr>
    <w:sdtEndPr/>
    <w:sdtContent>
      <w:p w14:paraId="7FEFC7CB" w14:textId="4FFCF8AC" w:rsidR="005D2C0D" w:rsidRDefault="00BB1E94">
        <w:pPr>
          <w:pStyle w:val="Header"/>
        </w:pPr>
        <w:r>
          <w:rPr>
            <w:noProof/>
          </w:rPr>
          <w:pict w14:anchorId="5E5D1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867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43B"/>
    <w:multiLevelType w:val="hybridMultilevel"/>
    <w:tmpl w:val="3686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A67FD"/>
    <w:multiLevelType w:val="hybridMultilevel"/>
    <w:tmpl w:val="684A4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7B6421"/>
    <w:multiLevelType w:val="hybridMultilevel"/>
    <w:tmpl w:val="C5B06AE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2695A73"/>
    <w:multiLevelType w:val="hybridMultilevel"/>
    <w:tmpl w:val="89FCFC0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8016128"/>
    <w:multiLevelType w:val="hybridMultilevel"/>
    <w:tmpl w:val="E28E1F9E"/>
    <w:lvl w:ilvl="0" w:tplc="5C42E10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97EEF"/>
    <w:multiLevelType w:val="hybridMultilevel"/>
    <w:tmpl w:val="DA20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E2CEA"/>
    <w:multiLevelType w:val="hybridMultilevel"/>
    <w:tmpl w:val="910E4BBC"/>
    <w:lvl w:ilvl="0" w:tplc="75CEF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CC7B52"/>
    <w:multiLevelType w:val="hybridMultilevel"/>
    <w:tmpl w:val="AAF0411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F32465"/>
    <w:multiLevelType w:val="hybridMultilevel"/>
    <w:tmpl w:val="5008917E"/>
    <w:lvl w:ilvl="0" w:tplc="0AF00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81A70"/>
    <w:multiLevelType w:val="hybridMultilevel"/>
    <w:tmpl w:val="7D7440A4"/>
    <w:lvl w:ilvl="0" w:tplc="CB1C9E6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6437681A"/>
    <w:multiLevelType w:val="hybridMultilevel"/>
    <w:tmpl w:val="5C7C9232"/>
    <w:lvl w:ilvl="0" w:tplc="1430E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E40735"/>
    <w:multiLevelType w:val="hybridMultilevel"/>
    <w:tmpl w:val="191C9722"/>
    <w:lvl w:ilvl="0" w:tplc="833E4B4A">
      <w:start w:val="1"/>
      <w:numFmt w:val="decimal"/>
      <w:lvlText w:val="%1."/>
      <w:lvlJc w:val="left"/>
      <w:pPr>
        <w:ind w:left="1344" w:hanging="360"/>
      </w:pPr>
      <w:rPr>
        <w:b w:val="0"/>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6AA0454E"/>
    <w:multiLevelType w:val="hybridMultilevel"/>
    <w:tmpl w:val="F05ED95E"/>
    <w:lvl w:ilvl="0" w:tplc="B51C72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6"/>
  </w:num>
  <w:num w:numId="4">
    <w:abstractNumId w:val="9"/>
  </w:num>
  <w:num w:numId="5">
    <w:abstractNumId w:val="8"/>
  </w:num>
  <w:num w:numId="6">
    <w:abstractNumId w:val="2"/>
  </w:num>
  <w:num w:numId="7">
    <w:abstractNumId w:val="4"/>
  </w:num>
  <w:num w:numId="8">
    <w:abstractNumId w:val="11"/>
  </w:num>
  <w:num w:numId="9">
    <w:abstractNumId w:val="1"/>
  </w:num>
  <w:num w:numId="10">
    <w:abstractNumId w:val="10"/>
  </w:num>
  <w:num w:numId="11">
    <w:abstractNumId w:val="0"/>
  </w:num>
  <w:num w:numId="12">
    <w:abstractNumId w:val="3"/>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88"/>
    <w:rsid w:val="00000DF8"/>
    <w:rsid w:val="00001C5C"/>
    <w:rsid w:val="00003579"/>
    <w:rsid w:val="000038F6"/>
    <w:rsid w:val="000042B0"/>
    <w:rsid w:val="000054C7"/>
    <w:rsid w:val="000061AF"/>
    <w:rsid w:val="00012606"/>
    <w:rsid w:val="000129FC"/>
    <w:rsid w:val="0001356F"/>
    <w:rsid w:val="0001358D"/>
    <w:rsid w:val="0001366F"/>
    <w:rsid w:val="00016F4E"/>
    <w:rsid w:val="00017E08"/>
    <w:rsid w:val="0002056D"/>
    <w:rsid w:val="00020698"/>
    <w:rsid w:val="00020D41"/>
    <w:rsid w:val="0002139A"/>
    <w:rsid w:val="00021CC1"/>
    <w:rsid w:val="00022794"/>
    <w:rsid w:val="00024362"/>
    <w:rsid w:val="00024D7A"/>
    <w:rsid w:val="00025691"/>
    <w:rsid w:val="000269CD"/>
    <w:rsid w:val="00026EEB"/>
    <w:rsid w:val="00027ABB"/>
    <w:rsid w:val="00030431"/>
    <w:rsid w:val="00031986"/>
    <w:rsid w:val="00032038"/>
    <w:rsid w:val="00032F0B"/>
    <w:rsid w:val="00034C6B"/>
    <w:rsid w:val="0003533C"/>
    <w:rsid w:val="000354FA"/>
    <w:rsid w:val="00035C93"/>
    <w:rsid w:val="00036B6B"/>
    <w:rsid w:val="00036FF2"/>
    <w:rsid w:val="00040B6A"/>
    <w:rsid w:val="0004114C"/>
    <w:rsid w:val="000420AD"/>
    <w:rsid w:val="00045B6F"/>
    <w:rsid w:val="00045C7D"/>
    <w:rsid w:val="00046283"/>
    <w:rsid w:val="0005050A"/>
    <w:rsid w:val="00051ACC"/>
    <w:rsid w:val="00051D8C"/>
    <w:rsid w:val="00054709"/>
    <w:rsid w:val="00055208"/>
    <w:rsid w:val="000555AE"/>
    <w:rsid w:val="000568F7"/>
    <w:rsid w:val="00057868"/>
    <w:rsid w:val="000578B6"/>
    <w:rsid w:val="00057DF9"/>
    <w:rsid w:val="00057EB7"/>
    <w:rsid w:val="00061814"/>
    <w:rsid w:val="00061FFB"/>
    <w:rsid w:val="0006273E"/>
    <w:rsid w:val="00062958"/>
    <w:rsid w:val="0006550D"/>
    <w:rsid w:val="00066BD2"/>
    <w:rsid w:val="00066BFB"/>
    <w:rsid w:val="00066C01"/>
    <w:rsid w:val="000670DF"/>
    <w:rsid w:val="00071357"/>
    <w:rsid w:val="00071782"/>
    <w:rsid w:val="0007203D"/>
    <w:rsid w:val="00072E5B"/>
    <w:rsid w:val="00074203"/>
    <w:rsid w:val="00074ACB"/>
    <w:rsid w:val="0007531F"/>
    <w:rsid w:val="000776DE"/>
    <w:rsid w:val="00077962"/>
    <w:rsid w:val="00080118"/>
    <w:rsid w:val="00080983"/>
    <w:rsid w:val="00083B9D"/>
    <w:rsid w:val="00084DC8"/>
    <w:rsid w:val="0008643F"/>
    <w:rsid w:val="000871AA"/>
    <w:rsid w:val="0008731F"/>
    <w:rsid w:val="00091985"/>
    <w:rsid w:val="00095834"/>
    <w:rsid w:val="000973FA"/>
    <w:rsid w:val="00097BC9"/>
    <w:rsid w:val="00097E93"/>
    <w:rsid w:val="000A28A0"/>
    <w:rsid w:val="000A2987"/>
    <w:rsid w:val="000A52FF"/>
    <w:rsid w:val="000B0B8E"/>
    <w:rsid w:val="000B2446"/>
    <w:rsid w:val="000B2F0D"/>
    <w:rsid w:val="000B53B1"/>
    <w:rsid w:val="000B751F"/>
    <w:rsid w:val="000C0E1B"/>
    <w:rsid w:val="000C3314"/>
    <w:rsid w:val="000C33F4"/>
    <w:rsid w:val="000C3475"/>
    <w:rsid w:val="000C3723"/>
    <w:rsid w:val="000C5D5C"/>
    <w:rsid w:val="000C7B21"/>
    <w:rsid w:val="000D0AAD"/>
    <w:rsid w:val="000D214F"/>
    <w:rsid w:val="000D2B97"/>
    <w:rsid w:val="000D3EF2"/>
    <w:rsid w:val="000D6350"/>
    <w:rsid w:val="000D7324"/>
    <w:rsid w:val="000E4836"/>
    <w:rsid w:val="000E4ED6"/>
    <w:rsid w:val="000E5515"/>
    <w:rsid w:val="000E5A28"/>
    <w:rsid w:val="000E637E"/>
    <w:rsid w:val="000E63A1"/>
    <w:rsid w:val="000E6D41"/>
    <w:rsid w:val="000F0916"/>
    <w:rsid w:val="000F0D10"/>
    <w:rsid w:val="000F0E15"/>
    <w:rsid w:val="000F126C"/>
    <w:rsid w:val="000F26C6"/>
    <w:rsid w:val="000F282A"/>
    <w:rsid w:val="000F3B64"/>
    <w:rsid w:val="000F4A11"/>
    <w:rsid w:val="000F58A3"/>
    <w:rsid w:val="000F5946"/>
    <w:rsid w:val="000F5AE1"/>
    <w:rsid w:val="000F6FEA"/>
    <w:rsid w:val="0010148D"/>
    <w:rsid w:val="0010153A"/>
    <w:rsid w:val="001048A7"/>
    <w:rsid w:val="00105CBE"/>
    <w:rsid w:val="00105D25"/>
    <w:rsid w:val="001072CC"/>
    <w:rsid w:val="00112157"/>
    <w:rsid w:val="00112D7C"/>
    <w:rsid w:val="00114913"/>
    <w:rsid w:val="0011500E"/>
    <w:rsid w:val="00115320"/>
    <w:rsid w:val="001155E7"/>
    <w:rsid w:val="00116CE9"/>
    <w:rsid w:val="00116CF5"/>
    <w:rsid w:val="00117BCD"/>
    <w:rsid w:val="00121E67"/>
    <w:rsid w:val="001223A7"/>
    <w:rsid w:val="00123D53"/>
    <w:rsid w:val="001242B6"/>
    <w:rsid w:val="0012483B"/>
    <w:rsid w:val="00124A16"/>
    <w:rsid w:val="00124D91"/>
    <w:rsid w:val="00130584"/>
    <w:rsid w:val="00130AB9"/>
    <w:rsid w:val="00130F3D"/>
    <w:rsid w:val="0013407C"/>
    <w:rsid w:val="00135762"/>
    <w:rsid w:val="0013742A"/>
    <w:rsid w:val="00137692"/>
    <w:rsid w:val="00137D35"/>
    <w:rsid w:val="0014135F"/>
    <w:rsid w:val="00141A03"/>
    <w:rsid w:val="00141E5A"/>
    <w:rsid w:val="00142627"/>
    <w:rsid w:val="0014327F"/>
    <w:rsid w:val="001432E8"/>
    <w:rsid w:val="001434EA"/>
    <w:rsid w:val="00143A61"/>
    <w:rsid w:val="00144C00"/>
    <w:rsid w:val="001463CB"/>
    <w:rsid w:val="00147207"/>
    <w:rsid w:val="0014720C"/>
    <w:rsid w:val="00147D54"/>
    <w:rsid w:val="00147D5A"/>
    <w:rsid w:val="001502F4"/>
    <w:rsid w:val="00150A32"/>
    <w:rsid w:val="00151AAD"/>
    <w:rsid w:val="00151B2C"/>
    <w:rsid w:val="00154674"/>
    <w:rsid w:val="00155E29"/>
    <w:rsid w:val="00156404"/>
    <w:rsid w:val="00156B2A"/>
    <w:rsid w:val="00156F3D"/>
    <w:rsid w:val="001571EE"/>
    <w:rsid w:val="00160678"/>
    <w:rsid w:val="0016106E"/>
    <w:rsid w:val="001671EB"/>
    <w:rsid w:val="00167441"/>
    <w:rsid w:val="00170262"/>
    <w:rsid w:val="00171FCC"/>
    <w:rsid w:val="00172332"/>
    <w:rsid w:val="0017379F"/>
    <w:rsid w:val="00174FC9"/>
    <w:rsid w:val="001757EA"/>
    <w:rsid w:val="001758E6"/>
    <w:rsid w:val="001759CA"/>
    <w:rsid w:val="0017707D"/>
    <w:rsid w:val="00177362"/>
    <w:rsid w:val="00180A8D"/>
    <w:rsid w:val="00180FAC"/>
    <w:rsid w:val="00181B89"/>
    <w:rsid w:val="00182333"/>
    <w:rsid w:val="00182594"/>
    <w:rsid w:val="00185AE4"/>
    <w:rsid w:val="00186E7B"/>
    <w:rsid w:val="00186E8F"/>
    <w:rsid w:val="00186E92"/>
    <w:rsid w:val="00187BA0"/>
    <w:rsid w:val="00190553"/>
    <w:rsid w:val="0019256B"/>
    <w:rsid w:val="001946F3"/>
    <w:rsid w:val="0019784F"/>
    <w:rsid w:val="001A0202"/>
    <w:rsid w:val="001A05EE"/>
    <w:rsid w:val="001A098B"/>
    <w:rsid w:val="001A1EB4"/>
    <w:rsid w:val="001A2705"/>
    <w:rsid w:val="001A34B7"/>
    <w:rsid w:val="001A38BA"/>
    <w:rsid w:val="001A65BF"/>
    <w:rsid w:val="001A6C39"/>
    <w:rsid w:val="001A712E"/>
    <w:rsid w:val="001B0981"/>
    <w:rsid w:val="001B1233"/>
    <w:rsid w:val="001B161B"/>
    <w:rsid w:val="001B1A6A"/>
    <w:rsid w:val="001B24BE"/>
    <w:rsid w:val="001B2AC9"/>
    <w:rsid w:val="001B2CA5"/>
    <w:rsid w:val="001B332F"/>
    <w:rsid w:val="001B3DAD"/>
    <w:rsid w:val="001B4F5A"/>
    <w:rsid w:val="001B7480"/>
    <w:rsid w:val="001B7E8F"/>
    <w:rsid w:val="001C0939"/>
    <w:rsid w:val="001C0BC7"/>
    <w:rsid w:val="001C0F90"/>
    <w:rsid w:val="001C1142"/>
    <w:rsid w:val="001C256C"/>
    <w:rsid w:val="001C2DBA"/>
    <w:rsid w:val="001C2EE8"/>
    <w:rsid w:val="001C4484"/>
    <w:rsid w:val="001D06ED"/>
    <w:rsid w:val="001D2BF0"/>
    <w:rsid w:val="001D612F"/>
    <w:rsid w:val="001D69DD"/>
    <w:rsid w:val="001D6A10"/>
    <w:rsid w:val="001D7758"/>
    <w:rsid w:val="001D796A"/>
    <w:rsid w:val="001D7B95"/>
    <w:rsid w:val="001E0465"/>
    <w:rsid w:val="001E7788"/>
    <w:rsid w:val="001F1469"/>
    <w:rsid w:val="001F1CCC"/>
    <w:rsid w:val="001F20A4"/>
    <w:rsid w:val="001F3B48"/>
    <w:rsid w:val="001F5809"/>
    <w:rsid w:val="00200414"/>
    <w:rsid w:val="0020045A"/>
    <w:rsid w:val="002004C7"/>
    <w:rsid w:val="00202FFA"/>
    <w:rsid w:val="00203388"/>
    <w:rsid w:val="00207FB6"/>
    <w:rsid w:val="00210B1E"/>
    <w:rsid w:val="002162EB"/>
    <w:rsid w:val="00216DFC"/>
    <w:rsid w:val="002174CD"/>
    <w:rsid w:val="002176F1"/>
    <w:rsid w:val="002178B1"/>
    <w:rsid w:val="00220480"/>
    <w:rsid w:val="00222BE3"/>
    <w:rsid w:val="00223A50"/>
    <w:rsid w:val="00225333"/>
    <w:rsid w:val="00225516"/>
    <w:rsid w:val="00226345"/>
    <w:rsid w:val="002269A9"/>
    <w:rsid w:val="00226DC2"/>
    <w:rsid w:val="002302C7"/>
    <w:rsid w:val="002303F3"/>
    <w:rsid w:val="0023067F"/>
    <w:rsid w:val="00231D28"/>
    <w:rsid w:val="0023286D"/>
    <w:rsid w:val="00233613"/>
    <w:rsid w:val="002345FD"/>
    <w:rsid w:val="002410FA"/>
    <w:rsid w:val="00241930"/>
    <w:rsid w:val="00241B4D"/>
    <w:rsid w:val="00244120"/>
    <w:rsid w:val="00245B7B"/>
    <w:rsid w:val="00246E84"/>
    <w:rsid w:val="00250521"/>
    <w:rsid w:val="00252439"/>
    <w:rsid w:val="00253A65"/>
    <w:rsid w:val="00253D06"/>
    <w:rsid w:val="00256CDF"/>
    <w:rsid w:val="00256FE9"/>
    <w:rsid w:val="0025749E"/>
    <w:rsid w:val="00257A0D"/>
    <w:rsid w:val="002611A0"/>
    <w:rsid w:val="002612DE"/>
    <w:rsid w:val="002626AB"/>
    <w:rsid w:val="00264901"/>
    <w:rsid w:val="00264CFB"/>
    <w:rsid w:val="00267537"/>
    <w:rsid w:val="002706CE"/>
    <w:rsid w:val="00271A9E"/>
    <w:rsid w:val="002720FE"/>
    <w:rsid w:val="00274970"/>
    <w:rsid w:val="00275C9E"/>
    <w:rsid w:val="00275DC0"/>
    <w:rsid w:val="0027627A"/>
    <w:rsid w:val="00276632"/>
    <w:rsid w:val="002769C6"/>
    <w:rsid w:val="002822ED"/>
    <w:rsid w:val="002826FF"/>
    <w:rsid w:val="00282979"/>
    <w:rsid w:val="00283388"/>
    <w:rsid w:val="0028446B"/>
    <w:rsid w:val="00284BE4"/>
    <w:rsid w:val="002860D0"/>
    <w:rsid w:val="002865F8"/>
    <w:rsid w:val="00286AF1"/>
    <w:rsid w:val="00286CA2"/>
    <w:rsid w:val="00286D0B"/>
    <w:rsid w:val="00290136"/>
    <w:rsid w:val="00291FC2"/>
    <w:rsid w:val="00293B4F"/>
    <w:rsid w:val="0029630E"/>
    <w:rsid w:val="00296A67"/>
    <w:rsid w:val="0029749A"/>
    <w:rsid w:val="00297D0E"/>
    <w:rsid w:val="002A0723"/>
    <w:rsid w:val="002A077A"/>
    <w:rsid w:val="002A1923"/>
    <w:rsid w:val="002A395D"/>
    <w:rsid w:val="002A566F"/>
    <w:rsid w:val="002A68C1"/>
    <w:rsid w:val="002A6EDE"/>
    <w:rsid w:val="002A72B4"/>
    <w:rsid w:val="002A7E03"/>
    <w:rsid w:val="002B14EA"/>
    <w:rsid w:val="002B5A98"/>
    <w:rsid w:val="002B6E76"/>
    <w:rsid w:val="002B77D7"/>
    <w:rsid w:val="002C006B"/>
    <w:rsid w:val="002C0D7C"/>
    <w:rsid w:val="002C1321"/>
    <w:rsid w:val="002C20F8"/>
    <w:rsid w:val="002C37E8"/>
    <w:rsid w:val="002C4A54"/>
    <w:rsid w:val="002C4BDE"/>
    <w:rsid w:val="002C7CC9"/>
    <w:rsid w:val="002D0682"/>
    <w:rsid w:val="002D0C76"/>
    <w:rsid w:val="002D63D9"/>
    <w:rsid w:val="002E141F"/>
    <w:rsid w:val="002E1557"/>
    <w:rsid w:val="002E1B76"/>
    <w:rsid w:val="002E1CEF"/>
    <w:rsid w:val="002E3351"/>
    <w:rsid w:val="002E390D"/>
    <w:rsid w:val="002E39F2"/>
    <w:rsid w:val="002E58EE"/>
    <w:rsid w:val="002E6A2D"/>
    <w:rsid w:val="002E6E7B"/>
    <w:rsid w:val="002F018E"/>
    <w:rsid w:val="002F05DB"/>
    <w:rsid w:val="002F35CA"/>
    <w:rsid w:val="002F4205"/>
    <w:rsid w:val="002F6B7F"/>
    <w:rsid w:val="0030140B"/>
    <w:rsid w:val="00303BCD"/>
    <w:rsid w:val="00304A11"/>
    <w:rsid w:val="00305467"/>
    <w:rsid w:val="003072A1"/>
    <w:rsid w:val="00307878"/>
    <w:rsid w:val="003107D6"/>
    <w:rsid w:val="00313B67"/>
    <w:rsid w:val="00313BA9"/>
    <w:rsid w:val="00313C23"/>
    <w:rsid w:val="00313C9E"/>
    <w:rsid w:val="00316589"/>
    <w:rsid w:val="00316DB8"/>
    <w:rsid w:val="0031722D"/>
    <w:rsid w:val="00320F5E"/>
    <w:rsid w:val="00321C7E"/>
    <w:rsid w:val="003268F5"/>
    <w:rsid w:val="003302B7"/>
    <w:rsid w:val="00331569"/>
    <w:rsid w:val="00331EE6"/>
    <w:rsid w:val="00335C8B"/>
    <w:rsid w:val="00336683"/>
    <w:rsid w:val="003366E2"/>
    <w:rsid w:val="00336B58"/>
    <w:rsid w:val="0033700D"/>
    <w:rsid w:val="0034132E"/>
    <w:rsid w:val="003428B0"/>
    <w:rsid w:val="00343929"/>
    <w:rsid w:val="00343CC9"/>
    <w:rsid w:val="00345AF6"/>
    <w:rsid w:val="00346938"/>
    <w:rsid w:val="0034783E"/>
    <w:rsid w:val="00347A1B"/>
    <w:rsid w:val="00347E9C"/>
    <w:rsid w:val="00351E24"/>
    <w:rsid w:val="00352926"/>
    <w:rsid w:val="003530AB"/>
    <w:rsid w:val="0035348B"/>
    <w:rsid w:val="00353D38"/>
    <w:rsid w:val="0035494F"/>
    <w:rsid w:val="0035657F"/>
    <w:rsid w:val="00356915"/>
    <w:rsid w:val="00356C35"/>
    <w:rsid w:val="003575AF"/>
    <w:rsid w:val="003607C8"/>
    <w:rsid w:val="00361DAE"/>
    <w:rsid w:val="00362C76"/>
    <w:rsid w:val="00363618"/>
    <w:rsid w:val="00364B7D"/>
    <w:rsid w:val="003673B1"/>
    <w:rsid w:val="00370EFE"/>
    <w:rsid w:val="00371677"/>
    <w:rsid w:val="00371C18"/>
    <w:rsid w:val="00373844"/>
    <w:rsid w:val="003741A3"/>
    <w:rsid w:val="0037513A"/>
    <w:rsid w:val="0037690F"/>
    <w:rsid w:val="00376F5B"/>
    <w:rsid w:val="00380897"/>
    <w:rsid w:val="00381D1E"/>
    <w:rsid w:val="00382720"/>
    <w:rsid w:val="00383D4F"/>
    <w:rsid w:val="00384454"/>
    <w:rsid w:val="003846CC"/>
    <w:rsid w:val="00385ACE"/>
    <w:rsid w:val="00385B03"/>
    <w:rsid w:val="00385F33"/>
    <w:rsid w:val="003879F1"/>
    <w:rsid w:val="003908B1"/>
    <w:rsid w:val="003910FE"/>
    <w:rsid w:val="003916E9"/>
    <w:rsid w:val="00392201"/>
    <w:rsid w:val="003928E4"/>
    <w:rsid w:val="003935DA"/>
    <w:rsid w:val="0039371B"/>
    <w:rsid w:val="003942E1"/>
    <w:rsid w:val="0039498E"/>
    <w:rsid w:val="003962C2"/>
    <w:rsid w:val="003A16CC"/>
    <w:rsid w:val="003A43D9"/>
    <w:rsid w:val="003A5823"/>
    <w:rsid w:val="003A7AA5"/>
    <w:rsid w:val="003A7EC8"/>
    <w:rsid w:val="003B0C1A"/>
    <w:rsid w:val="003B0F89"/>
    <w:rsid w:val="003B1974"/>
    <w:rsid w:val="003B1A8F"/>
    <w:rsid w:val="003B36AA"/>
    <w:rsid w:val="003B457F"/>
    <w:rsid w:val="003B6929"/>
    <w:rsid w:val="003B6C2E"/>
    <w:rsid w:val="003C1F8C"/>
    <w:rsid w:val="003C20E8"/>
    <w:rsid w:val="003C4019"/>
    <w:rsid w:val="003C40CE"/>
    <w:rsid w:val="003C4B12"/>
    <w:rsid w:val="003C6616"/>
    <w:rsid w:val="003C6EF9"/>
    <w:rsid w:val="003C7552"/>
    <w:rsid w:val="003C7C91"/>
    <w:rsid w:val="003D04FE"/>
    <w:rsid w:val="003D0504"/>
    <w:rsid w:val="003D0D27"/>
    <w:rsid w:val="003D2896"/>
    <w:rsid w:val="003D2DD3"/>
    <w:rsid w:val="003D36D6"/>
    <w:rsid w:val="003D4213"/>
    <w:rsid w:val="003D4826"/>
    <w:rsid w:val="003D4F8B"/>
    <w:rsid w:val="003D551B"/>
    <w:rsid w:val="003D5C3B"/>
    <w:rsid w:val="003D67ED"/>
    <w:rsid w:val="003D7650"/>
    <w:rsid w:val="003E0CF5"/>
    <w:rsid w:val="003E2D35"/>
    <w:rsid w:val="003E3DC7"/>
    <w:rsid w:val="003E413D"/>
    <w:rsid w:val="003E5C50"/>
    <w:rsid w:val="003E60B3"/>
    <w:rsid w:val="003E7474"/>
    <w:rsid w:val="003E7CDC"/>
    <w:rsid w:val="003F14AA"/>
    <w:rsid w:val="003F3432"/>
    <w:rsid w:val="003F4A3F"/>
    <w:rsid w:val="003F4EE5"/>
    <w:rsid w:val="003F55CD"/>
    <w:rsid w:val="003F5C71"/>
    <w:rsid w:val="003F6F54"/>
    <w:rsid w:val="00400FB0"/>
    <w:rsid w:val="004048F6"/>
    <w:rsid w:val="0040690D"/>
    <w:rsid w:val="00407653"/>
    <w:rsid w:val="00410A0D"/>
    <w:rsid w:val="00412578"/>
    <w:rsid w:val="00413A90"/>
    <w:rsid w:val="004142B0"/>
    <w:rsid w:val="00414777"/>
    <w:rsid w:val="00420605"/>
    <w:rsid w:val="00420D38"/>
    <w:rsid w:val="00420E63"/>
    <w:rsid w:val="0042238E"/>
    <w:rsid w:val="0042529D"/>
    <w:rsid w:val="00426207"/>
    <w:rsid w:val="00426E33"/>
    <w:rsid w:val="00426F10"/>
    <w:rsid w:val="00427AFE"/>
    <w:rsid w:val="0043028A"/>
    <w:rsid w:val="0043152C"/>
    <w:rsid w:val="004332E9"/>
    <w:rsid w:val="004336E7"/>
    <w:rsid w:val="004347F9"/>
    <w:rsid w:val="00436358"/>
    <w:rsid w:val="00437238"/>
    <w:rsid w:val="0043798F"/>
    <w:rsid w:val="004379D2"/>
    <w:rsid w:val="004409B4"/>
    <w:rsid w:val="004433E9"/>
    <w:rsid w:val="00445BD6"/>
    <w:rsid w:val="004470E4"/>
    <w:rsid w:val="004500E1"/>
    <w:rsid w:val="00450421"/>
    <w:rsid w:val="0045044E"/>
    <w:rsid w:val="00450605"/>
    <w:rsid w:val="004528E1"/>
    <w:rsid w:val="004547FA"/>
    <w:rsid w:val="00454A9B"/>
    <w:rsid w:val="00455061"/>
    <w:rsid w:val="004579CB"/>
    <w:rsid w:val="004610AE"/>
    <w:rsid w:val="00462207"/>
    <w:rsid w:val="00462A82"/>
    <w:rsid w:val="00463990"/>
    <w:rsid w:val="00463DD6"/>
    <w:rsid w:val="004641F3"/>
    <w:rsid w:val="004645AA"/>
    <w:rsid w:val="00466267"/>
    <w:rsid w:val="004668A1"/>
    <w:rsid w:val="0046736B"/>
    <w:rsid w:val="004705BF"/>
    <w:rsid w:val="00470BAE"/>
    <w:rsid w:val="00471B5E"/>
    <w:rsid w:val="00472C85"/>
    <w:rsid w:val="004739FA"/>
    <w:rsid w:val="00473A8A"/>
    <w:rsid w:val="004757A2"/>
    <w:rsid w:val="004758DE"/>
    <w:rsid w:val="00476154"/>
    <w:rsid w:val="00480029"/>
    <w:rsid w:val="00481755"/>
    <w:rsid w:val="0048207C"/>
    <w:rsid w:val="00484B98"/>
    <w:rsid w:val="00485F91"/>
    <w:rsid w:val="00487055"/>
    <w:rsid w:val="00487C05"/>
    <w:rsid w:val="004902FD"/>
    <w:rsid w:val="00490843"/>
    <w:rsid w:val="00493A3B"/>
    <w:rsid w:val="00493CD0"/>
    <w:rsid w:val="00493EE5"/>
    <w:rsid w:val="0049498D"/>
    <w:rsid w:val="00495556"/>
    <w:rsid w:val="00497484"/>
    <w:rsid w:val="00497B7D"/>
    <w:rsid w:val="004A0002"/>
    <w:rsid w:val="004A0139"/>
    <w:rsid w:val="004A1359"/>
    <w:rsid w:val="004A1401"/>
    <w:rsid w:val="004A1D2A"/>
    <w:rsid w:val="004A227C"/>
    <w:rsid w:val="004A3542"/>
    <w:rsid w:val="004A4DE8"/>
    <w:rsid w:val="004A5AD9"/>
    <w:rsid w:val="004B08B0"/>
    <w:rsid w:val="004B21DD"/>
    <w:rsid w:val="004B3EDF"/>
    <w:rsid w:val="004B74F5"/>
    <w:rsid w:val="004C1728"/>
    <w:rsid w:val="004C1735"/>
    <w:rsid w:val="004C3241"/>
    <w:rsid w:val="004C4016"/>
    <w:rsid w:val="004C4EFB"/>
    <w:rsid w:val="004C6542"/>
    <w:rsid w:val="004C6763"/>
    <w:rsid w:val="004C6D17"/>
    <w:rsid w:val="004C7286"/>
    <w:rsid w:val="004D3A01"/>
    <w:rsid w:val="004D4CAA"/>
    <w:rsid w:val="004D4E53"/>
    <w:rsid w:val="004E1175"/>
    <w:rsid w:val="004E3A44"/>
    <w:rsid w:val="004E422C"/>
    <w:rsid w:val="004E4FA2"/>
    <w:rsid w:val="004E506C"/>
    <w:rsid w:val="004E5AB4"/>
    <w:rsid w:val="004F05DD"/>
    <w:rsid w:val="004F0E62"/>
    <w:rsid w:val="004F263B"/>
    <w:rsid w:val="004F2D14"/>
    <w:rsid w:val="004F3189"/>
    <w:rsid w:val="004F338E"/>
    <w:rsid w:val="004F3714"/>
    <w:rsid w:val="004F4783"/>
    <w:rsid w:val="004F57F7"/>
    <w:rsid w:val="004F6915"/>
    <w:rsid w:val="004F6E78"/>
    <w:rsid w:val="004F700E"/>
    <w:rsid w:val="00500C82"/>
    <w:rsid w:val="00501A90"/>
    <w:rsid w:val="0051059A"/>
    <w:rsid w:val="0051072E"/>
    <w:rsid w:val="00510EC5"/>
    <w:rsid w:val="005139FE"/>
    <w:rsid w:val="00515C10"/>
    <w:rsid w:val="00516796"/>
    <w:rsid w:val="0052192B"/>
    <w:rsid w:val="005220B8"/>
    <w:rsid w:val="005223B6"/>
    <w:rsid w:val="00522C8E"/>
    <w:rsid w:val="00522D1B"/>
    <w:rsid w:val="00524C28"/>
    <w:rsid w:val="00525639"/>
    <w:rsid w:val="00525742"/>
    <w:rsid w:val="00525A00"/>
    <w:rsid w:val="0052652D"/>
    <w:rsid w:val="00526AA0"/>
    <w:rsid w:val="005270A5"/>
    <w:rsid w:val="00530240"/>
    <w:rsid w:val="00530A6F"/>
    <w:rsid w:val="0053100D"/>
    <w:rsid w:val="005315EA"/>
    <w:rsid w:val="00532118"/>
    <w:rsid w:val="00532E2F"/>
    <w:rsid w:val="00535F09"/>
    <w:rsid w:val="00536A0E"/>
    <w:rsid w:val="00537F96"/>
    <w:rsid w:val="00540201"/>
    <w:rsid w:val="00540966"/>
    <w:rsid w:val="00540CCF"/>
    <w:rsid w:val="00540E48"/>
    <w:rsid w:val="005415E3"/>
    <w:rsid w:val="00541A6F"/>
    <w:rsid w:val="00541EE2"/>
    <w:rsid w:val="00544A45"/>
    <w:rsid w:val="00545A52"/>
    <w:rsid w:val="00545D13"/>
    <w:rsid w:val="00546132"/>
    <w:rsid w:val="005528A4"/>
    <w:rsid w:val="005544B1"/>
    <w:rsid w:val="0055598A"/>
    <w:rsid w:val="005561B5"/>
    <w:rsid w:val="005562F4"/>
    <w:rsid w:val="00556956"/>
    <w:rsid w:val="00557C7D"/>
    <w:rsid w:val="00562624"/>
    <w:rsid w:val="0056273D"/>
    <w:rsid w:val="00562CE6"/>
    <w:rsid w:val="00566322"/>
    <w:rsid w:val="00566F66"/>
    <w:rsid w:val="005679D8"/>
    <w:rsid w:val="00567D73"/>
    <w:rsid w:val="005700EB"/>
    <w:rsid w:val="00570E5E"/>
    <w:rsid w:val="00571A14"/>
    <w:rsid w:val="00571FC4"/>
    <w:rsid w:val="00572550"/>
    <w:rsid w:val="0057375A"/>
    <w:rsid w:val="0057455A"/>
    <w:rsid w:val="00574E4A"/>
    <w:rsid w:val="005809B9"/>
    <w:rsid w:val="00580E39"/>
    <w:rsid w:val="00580F67"/>
    <w:rsid w:val="00581B5C"/>
    <w:rsid w:val="005852A8"/>
    <w:rsid w:val="00585879"/>
    <w:rsid w:val="00587B34"/>
    <w:rsid w:val="00590B06"/>
    <w:rsid w:val="00590FCE"/>
    <w:rsid w:val="00591912"/>
    <w:rsid w:val="00593328"/>
    <w:rsid w:val="0059459A"/>
    <w:rsid w:val="0059514C"/>
    <w:rsid w:val="0059589D"/>
    <w:rsid w:val="005A0E97"/>
    <w:rsid w:val="005A1A78"/>
    <w:rsid w:val="005A3183"/>
    <w:rsid w:val="005A39C1"/>
    <w:rsid w:val="005A44BE"/>
    <w:rsid w:val="005A478D"/>
    <w:rsid w:val="005A6029"/>
    <w:rsid w:val="005A78C8"/>
    <w:rsid w:val="005A7D25"/>
    <w:rsid w:val="005B1EFE"/>
    <w:rsid w:val="005B3971"/>
    <w:rsid w:val="005B467E"/>
    <w:rsid w:val="005B7C30"/>
    <w:rsid w:val="005C094D"/>
    <w:rsid w:val="005C18D8"/>
    <w:rsid w:val="005C19A9"/>
    <w:rsid w:val="005C1AC0"/>
    <w:rsid w:val="005C1CBA"/>
    <w:rsid w:val="005C2C23"/>
    <w:rsid w:val="005C519C"/>
    <w:rsid w:val="005C5F68"/>
    <w:rsid w:val="005C69DF"/>
    <w:rsid w:val="005D07BA"/>
    <w:rsid w:val="005D1584"/>
    <w:rsid w:val="005D1E71"/>
    <w:rsid w:val="005D2C0D"/>
    <w:rsid w:val="005D30A7"/>
    <w:rsid w:val="005D3341"/>
    <w:rsid w:val="005D44D7"/>
    <w:rsid w:val="005D473E"/>
    <w:rsid w:val="005D4F5E"/>
    <w:rsid w:val="005D72EC"/>
    <w:rsid w:val="005E12D9"/>
    <w:rsid w:val="005E4E90"/>
    <w:rsid w:val="005F06BB"/>
    <w:rsid w:val="005F1872"/>
    <w:rsid w:val="005F19A7"/>
    <w:rsid w:val="005F3BE2"/>
    <w:rsid w:val="005F4408"/>
    <w:rsid w:val="005F4A82"/>
    <w:rsid w:val="005F5F88"/>
    <w:rsid w:val="005F5FAD"/>
    <w:rsid w:val="006011EE"/>
    <w:rsid w:val="0060270F"/>
    <w:rsid w:val="00604AA4"/>
    <w:rsid w:val="00604DBE"/>
    <w:rsid w:val="0060608C"/>
    <w:rsid w:val="00606709"/>
    <w:rsid w:val="00606720"/>
    <w:rsid w:val="00606921"/>
    <w:rsid w:val="00611345"/>
    <w:rsid w:val="00612398"/>
    <w:rsid w:val="006136E8"/>
    <w:rsid w:val="00614D71"/>
    <w:rsid w:val="006151AB"/>
    <w:rsid w:val="00615DF9"/>
    <w:rsid w:val="0061775F"/>
    <w:rsid w:val="0062197E"/>
    <w:rsid w:val="00621E07"/>
    <w:rsid w:val="006230B8"/>
    <w:rsid w:val="006259F4"/>
    <w:rsid w:val="00625E6C"/>
    <w:rsid w:val="006270A9"/>
    <w:rsid w:val="00630164"/>
    <w:rsid w:val="00640576"/>
    <w:rsid w:val="00641CF3"/>
    <w:rsid w:val="00641DBE"/>
    <w:rsid w:val="0064392E"/>
    <w:rsid w:val="00643C1F"/>
    <w:rsid w:val="00644258"/>
    <w:rsid w:val="0064484E"/>
    <w:rsid w:val="00645D8E"/>
    <w:rsid w:val="006465FD"/>
    <w:rsid w:val="006467F3"/>
    <w:rsid w:val="00646C8D"/>
    <w:rsid w:val="006512AB"/>
    <w:rsid w:val="0065181B"/>
    <w:rsid w:val="0065239F"/>
    <w:rsid w:val="00653500"/>
    <w:rsid w:val="006548EE"/>
    <w:rsid w:val="00656265"/>
    <w:rsid w:val="00656D37"/>
    <w:rsid w:val="00657DC1"/>
    <w:rsid w:val="00661725"/>
    <w:rsid w:val="00661F99"/>
    <w:rsid w:val="00662350"/>
    <w:rsid w:val="00663342"/>
    <w:rsid w:val="00663687"/>
    <w:rsid w:val="00665A76"/>
    <w:rsid w:val="00667B01"/>
    <w:rsid w:val="00670C2F"/>
    <w:rsid w:val="00670CC2"/>
    <w:rsid w:val="00671CF3"/>
    <w:rsid w:val="006734A5"/>
    <w:rsid w:val="006736C9"/>
    <w:rsid w:val="00674F94"/>
    <w:rsid w:val="0067557A"/>
    <w:rsid w:val="00676507"/>
    <w:rsid w:val="00676AE6"/>
    <w:rsid w:val="00681F0C"/>
    <w:rsid w:val="00684BB1"/>
    <w:rsid w:val="00686071"/>
    <w:rsid w:val="006901BF"/>
    <w:rsid w:val="006914E8"/>
    <w:rsid w:val="006917AF"/>
    <w:rsid w:val="0069337B"/>
    <w:rsid w:val="0069566F"/>
    <w:rsid w:val="00697ADC"/>
    <w:rsid w:val="006A09A7"/>
    <w:rsid w:val="006A1432"/>
    <w:rsid w:val="006A28A0"/>
    <w:rsid w:val="006A32A0"/>
    <w:rsid w:val="006A4DAE"/>
    <w:rsid w:val="006A5DD8"/>
    <w:rsid w:val="006A619C"/>
    <w:rsid w:val="006A6C3E"/>
    <w:rsid w:val="006A7AB7"/>
    <w:rsid w:val="006B0A81"/>
    <w:rsid w:val="006B0E09"/>
    <w:rsid w:val="006B10E3"/>
    <w:rsid w:val="006B3017"/>
    <w:rsid w:val="006B32FD"/>
    <w:rsid w:val="006B3A3B"/>
    <w:rsid w:val="006B431E"/>
    <w:rsid w:val="006B48F4"/>
    <w:rsid w:val="006B55F7"/>
    <w:rsid w:val="006B606E"/>
    <w:rsid w:val="006C0DE9"/>
    <w:rsid w:val="006C1E2E"/>
    <w:rsid w:val="006C208C"/>
    <w:rsid w:val="006C2205"/>
    <w:rsid w:val="006C3388"/>
    <w:rsid w:val="006C37F3"/>
    <w:rsid w:val="006C3D82"/>
    <w:rsid w:val="006C4232"/>
    <w:rsid w:val="006C7022"/>
    <w:rsid w:val="006D028C"/>
    <w:rsid w:val="006D03DF"/>
    <w:rsid w:val="006D4BD1"/>
    <w:rsid w:val="006D626F"/>
    <w:rsid w:val="006D7021"/>
    <w:rsid w:val="006D728E"/>
    <w:rsid w:val="006E191E"/>
    <w:rsid w:val="006E2C9B"/>
    <w:rsid w:val="006E371A"/>
    <w:rsid w:val="006E3892"/>
    <w:rsid w:val="006E399E"/>
    <w:rsid w:val="006E59CC"/>
    <w:rsid w:val="006E75B1"/>
    <w:rsid w:val="006E79CB"/>
    <w:rsid w:val="006F00C7"/>
    <w:rsid w:val="006F026C"/>
    <w:rsid w:val="006F3C6B"/>
    <w:rsid w:val="006F4E91"/>
    <w:rsid w:val="006F65EA"/>
    <w:rsid w:val="006F6950"/>
    <w:rsid w:val="006F75E8"/>
    <w:rsid w:val="00701927"/>
    <w:rsid w:val="00704087"/>
    <w:rsid w:val="00705362"/>
    <w:rsid w:val="007069F2"/>
    <w:rsid w:val="00707FF8"/>
    <w:rsid w:val="007109FE"/>
    <w:rsid w:val="007117A7"/>
    <w:rsid w:val="0071263F"/>
    <w:rsid w:val="00713CC3"/>
    <w:rsid w:val="007145ED"/>
    <w:rsid w:val="00714616"/>
    <w:rsid w:val="00715910"/>
    <w:rsid w:val="007168A6"/>
    <w:rsid w:val="0071718F"/>
    <w:rsid w:val="007179B7"/>
    <w:rsid w:val="00723B35"/>
    <w:rsid w:val="00724BCF"/>
    <w:rsid w:val="00724E9F"/>
    <w:rsid w:val="00724FA0"/>
    <w:rsid w:val="007268D6"/>
    <w:rsid w:val="00727197"/>
    <w:rsid w:val="007279EF"/>
    <w:rsid w:val="00731A8A"/>
    <w:rsid w:val="00731B9C"/>
    <w:rsid w:val="00732A6E"/>
    <w:rsid w:val="007340AD"/>
    <w:rsid w:val="00735E45"/>
    <w:rsid w:val="00736954"/>
    <w:rsid w:val="0073703E"/>
    <w:rsid w:val="007374D0"/>
    <w:rsid w:val="00741084"/>
    <w:rsid w:val="007466CD"/>
    <w:rsid w:val="00746BEE"/>
    <w:rsid w:val="00747D9E"/>
    <w:rsid w:val="007526BA"/>
    <w:rsid w:val="007549F1"/>
    <w:rsid w:val="00754F8D"/>
    <w:rsid w:val="00755C13"/>
    <w:rsid w:val="00756C1B"/>
    <w:rsid w:val="00757192"/>
    <w:rsid w:val="00761089"/>
    <w:rsid w:val="00763DD2"/>
    <w:rsid w:val="00765558"/>
    <w:rsid w:val="007664F7"/>
    <w:rsid w:val="00766CC7"/>
    <w:rsid w:val="00767B67"/>
    <w:rsid w:val="0077050A"/>
    <w:rsid w:val="007705A5"/>
    <w:rsid w:val="00772FF7"/>
    <w:rsid w:val="00773730"/>
    <w:rsid w:val="00775842"/>
    <w:rsid w:val="00775C04"/>
    <w:rsid w:val="00776542"/>
    <w:rsid w:val="007802B9"/>
    <w:rsid w:val="007805DA"/>
    <w:rsid w:val="0078113D"/>
    <w:rsid w:val="00781851"/>
    <w:rsid w:val="00784010"/>
    <w:rsid w:val="007846B2"/>
    <w:rsid w:val="00785CE9"/>
    <w:rsid w:val="00790827"/>
    <w:rsid w:val="00790BA6"/>
    <w:rsid w:val="00791D2B"/>
    <w:rsid w:val="00793232"/>
    <w:rsid w:val="00794FDE"/>
    <w:rsid w:val="0079512E"/>
    <w:rsid w:val="00795CFB"/>
    <w:rsid w:val="00796591"/>
    <w:rsid w:val="007973A0"/>
    <w:rsid w:val="0079753C"/>
    <w:rsid w:val="007A02F3"/>
    <w:rsid w:val="007A03DD"/>
    <w:rsid w:val="007A29D3"/>
    <w:rsid w:val="007A37D3"/>
    <w:rsid w:val="007A3854"/>
    <w:rsid w:val="007A4255"/>
    <w:rsid w:val="007A6D54"/>
    <w:rsid w:val="007A7903"/>
    <w:rsid w:val="007B1FD9"/>
    <w:rsid w:val="007B2ABC"/>
    <w:rsid w:val="007B479B"/>
    <w:rsid w:val="007B6095"/>
    <w:rsid w:val="007C03D9"/>
    <w:rsid w:val="007C3265"/>
    <w:rsid w:val="007C33D1"/>
    <w:rsid w:val="007C4F41"/>
    <w:rsid w:val="007C5B25"/>
    <w:rsid w:val="007C6BE2"/>
    <w:rsid w:val="007C735F"/>
    <w:rsid w:val="007C75D2"/>
    <w:rsid w:val="007C78AA"/>
    <w:rsid w:val="007C799B"/>
    <w:rsid w:val="007C7BD5"/>
    <w:rsid w:val="007C7D63"/>
    <w:rsid w:val="007C7FFD"/>
    <w:rsid w:val="007D050E"/>
    <w:rsid w:val="007D2D79"/>
    <w:rsid w:val="007D34D7"/>
    <w:rsid w:val="007D3A98"/>
    <w:rsid w:val="007D7079"/>
    <w:rsid w:val="007D76D9"/>
    <w:rsid w:val="007E1058"/>
    <w:rsid w:val="007E11EE"/>
    <w:rsid w:val="007E29B6"/>
    <w:rsid w:val="007E32AB"/>
    <w:rsid w:val="007E4474"/>
    <w:rsid w:val="007E60EF"/>
    <w:rsid w:val="007E70DE"/>
    <w:rsid w:val="007F0425"/>
    <w:rsid w:val="007F073D"/>
    <w:rsid w:val="007F081B"/>
    <w:rsid w:val="007F3069"/>
    <w:rsid w:val="007F4F91"/>
    <w:rsid w:val="007F572E"/>
    <w:rsid w:val="007F6E29"/>
    <w:rsid w:val="007F7A3D"/>
    <w:rsid w:val="00803801"/>
    <w:rsid w:val="00807A71"/>
    <w:rsid w:val="00810241"/>
    <w:rsid w:val="008126E7"/>
    <w:rsid w:val="00814A9E"/>
    <w:rsid w:val="00814CF6"/>
    <w:rsid w:val="00814F54"/>
    <w:rsid w:val="00816232"/>
    <w:rsid w:val="00817B76"/>
    <w:rsid w:val="00820FFF"/>
    <w:rsid w:val="00824284"/>
    <w:rsid w:val="00824D22"/>
    <w:rsid w:val="00825119"/>
    <w:rsid w:val="0082612B"/>
    <w:rsid w:val="00830D4F"/>
    <w:rsid w:val="00832C6E"/>
    <w:rsid w:val="0083312F"/>
    <w:rsid w:val="008345C1"/>
    <w:rsid w:val="008356AE"/>
    <w:rsid w:val="00836BCD"/>
    <w:rsid w:val="0083770D"/>
    <w:rsid w:val="00842AB9"/>
    <w:rsid w:val="00843892"/>
    <w:rsid w:val="00844780"/>
    <w:rsid w:val="00844CBB"/>
    <w:rsid w:val="00845718"/>
    <w:rsid w:val="00845B9A"/>
    <w:rsid w:val="00845DBC"/>
    <w:rsid w:val="00850243"/>
    <w:rsid w:val="008507AC"/>
    <w:rsid w:val="00850D8D"/>
    <w:rsid w:val="00851976"/>
    <w:rsid w:val="0085200B"/>
    <w:rsid w:val="0085366B"/>
    <w:rsid w:val="0085432E"/>
    <w:rsid w:val="008547F9"/>
    <w:rsid w:val="008551EB"/>
    <w:rsid w:val="008567D8"/>
    <w:rsid w:val="008622C7"/>
    <w:rsid w:val="00862967"/>
    <w:rsid w:val="0086298B"/>
    <w:rsid w:val="008641AA"/>
    <w:rsid w:val="008642D7"/>
    <w:rsid w:val="00866462"/>
    <w:rsid w:val="008679ED"/>
    <w:rsid w:val="00867F32"/>
    <w:rsid w:val="00871385"/>
    <w:rsid w:val="008717FD"/>
    <w:rsid w:val="0087489D"/>
    <w:rsid w:val="00874D2D"/>
    <w:rsid w:val="0087621E"/>
    <w:rsid w:val="00877A9E"/>
    <w:rsid w:val="00877E23"/>
    <w:rsid w:val="00881764"/>
    <w:rsid w:val="008832C3"/>
    <w:rsid w:val="00883813"/>
    <w:rsid w:val="00883BD2"/>
    <w:rsid w:val="00884740"/>
    <w:rsid w:val="00885292"/>
    <w:rsid w:val="00886CEA"/>
    <w:rsid w:val="00891AEA"/>
    <w:rsid w:val="00892755"/>
    <w:rsid w:val="00892D8B"/>
    <w:rsid w:val="00893ED3"/>
    <w:rsid w:val="00896A83"/>
    <w:rsid w:val="008A373E"/>
    <w:rsid w:val="008A5F61"/>
    <w:rsid w:val="008A6211"/>
    <w:rsid w:val="008A6556"/>
    <w:rsid w:val="008A671D"/>
    <w:rsid w:val="008A748A"/>
    <w:rsid w:val="008B03F5"/>
    <w:rsid w:val="008B1848"/>
    <w:rsid w:val="008B28E3"/>
    <w:rsid w:val="008B333A"/>
    <w:rsid w:val="008B3B04"/>
    <w:rsid w:val="008B48F5"/>
    <w:rsid w:val="008B75B4"/>
    <w:rsid w:val="008B7A3E"/>
    <w:rsid w:val="008C030F"/>
    <w:rsid w:val="008C0FA6"/>
    <w:rsid w:val="008C1F4C"/>
    <w:rsid w:val="008C23CB"/>
    <w:rsid w:val="008C2C09"/>
    <w:rsid w:val="008C4CB9"/>
    <w:rsid w:val="008C63F0"/>
    <w:rsid w:val="008C699F"/>
    <w:rsid w:val="008C76AE"/>
    <w:rsid w:val="008D2D7D"/>
    <w:rsid w:val="008D2D9A"/>
    <w:rsid w:val="008D3DB2"/>
    <w:rsid w:val="008D51AE"/>
    <w:rsid w:val="008D557F"/>
    <w:rsid w:val="008D571B"/>
    <w:rsid w:val="008D6B2C"/>
    <w:rsid w:val="008E0371"/>
    <w:rsid w:val="008E0AC1"/>
    <w:rsid w:val="008E324A"/>
    <w:rsid w:val="008E3E34"/>
    <w:rsid w:val="008E3ED3"/>
    <w:rsid w:val="008E4382"/>
    <w:rsid w:val="008E5330"/>
    <w:rsid w:val="008E6C9D"/>
    <w:rsid w:val="008E78C5"/>
    <w:rsid w:val="008E7975"/>
    <w:rsid w:val="008F005B"/>
    <w:rsid w:val="008F0C86"/>
    <w:rsid w:val="008F0D8A"/>
    <w:rsid w:val="008F16A2"/>
    <w:rsid w:val="008F456A"/>
    <w:rsid w:val="008F4C3B"/>
    <w:rsid w:val="008F572A"/>
    <w:rsid w:val="00900C50"/>
    <w:rsid w:val="0090257E"/>
    <w:rsid w:val="0090298C"/>
    <w:rsid w:val="00903326"/>
    <w:rsid w:val="00905525"/>
    <w:rsid w:val="00911104"/>
    <w:rsid w:val="00911A63"/>
    <w:rsid w:val="00912364"/>
    <w:rsid w:val="009131CE"/>
    <w:rsid w:val="00913B83"/>
    <w:rsid w:val="009167CF"/>
    <w:rsid w:val="00916DDC"/>
    <w:rsid w:val="00920C25"/>
    <w:rsid w:val="0092175E"/>
    <w:rsid w:val="00921FC2"/>
    <w:rsid w:val="00922C48"/>
    <w:rsid w:val="00923658"/>
    <w:rsid w:val="00924491"/>
    <w:rsid w:val="00924D2A"/>
    <w:rsid w:val="00926924"/>
    <w:rsid w:val="00926B5C"/>
    <w:rsid w:val="00927CC3"/>
    <w:rsid w:val="00927EB2"/>
    <w:rsid w:val="00930063"/>
    <w:rsid w:val="00932D48"/>
    <w:rsid w:val="00933E7E"/>
    <w:rsid w:val="0093456A"/>
    <w:rsid w:val="00940216"/>
    <w:rsid w:val="00941072"/>
    <w:rsid w:val="0094125E"/>
    <w:rsid w:val="00941A93"/>
    <w:rsid w:val="00944486"/>
    <w:rsid w:val="00946301"/>
    <w:rsid w:val="00946C01"/>
    <w:rsid w:val="00946CFD"/>
    <w:rsid w:val="00946EB4"/>
    <w:rsid w:val="00950BDA"/>
    <w:rsid w:val="0095243A"/>
    <w:rsid w:val="00954A13"/>
    <w:rsid w:val="00954D89"/>
    <w:rsid w:val="009574AF"/>
    <w:rsid w:val="00957BFA"/>
    <w:rsid w:val="00957FE5"/>
    <w:rsid w:val="00961B57"/>
    <w:rsid w:val="00962671"/>
    <w:rsid w:val="0096288C"/>
    <w:rsid w:val="009631DA"/>
    <w:rsid w:val="00963202"/>
    <w:rsid w:val="00964348"/>
    <w:rsid w:val="00966B78"/>
    <w:rsid w:val="0096755F"/>
    <w:rsid w:val="00967697"/>
    <w:rsid w:val="00970897"/>
    <w:rsid w:val="00973001"/>
    <w:rsid w:val="00973A0E"/>
    <w:rsid w:val="00973E5D"/>
    <w:rsid w:val="00974763"/>
    <w:rsid w:val="009759D7"/>
    <w:rsid w:val="00977081"/>
    <w:rsid w:val="0097708C"/>
    <w:rsid w:val="00977B98"/>
    <w:rsid w:val="00982B42"/>
    <w:rsid w:val="00987124"/>
    <w:rsid w:val="009901D5"/>
    <w:rsid w:val="00991677"/>
    <w:rsid w:val="00991DC5"/>
    <w:rsid w:val="00993EE6"/>
    <w:rsid w:val="0099422D"/>
    <w:rsid w:val="00997240"/>
    <w:rsid w:val="00997C55"/>
    <w:rsid w:val="009A1962"/>
    <w:rsid w:val="009A54CB"/>
    <w:rsid w:val="009A7370"/>
    <w:rsid w:val="009A7587"/>
    <w:rsid w:val="009A79D0"/>
    <w:rsid w:val="009A7B66"/>
    <w:rsid w:val="009A7BEE"/>
    <w:rsid w:val="009B00A7"/>
    <w:rsid w:val="009B3D2A"/>
    <w:rsid w:val="009B65CD"/>
    <w:rsid w:val="009C1884"/>
    <w:rsid w:val="009C1EC8"/>
    <w:rsid w:val="009C2C96"/>
    <w:rsid w:val="009C4460"/>
    <w:rsid w:val="009C47F2"/>
    <w:rsid w:val="009C4EBE"/>
    <w:rsid w:val="009C545C"/>
    <w:rsid w:val="009C5640"/>
    <w:rsid w:val="009C5C9E"/>
    <w:rsid w:val="009D13F3"/>
    <w:rsid w:val="009D28AF"/>
    <w:rsid w:val="009D319C"/>
    <w:rsid w:val="009D39A2"/>
    <w:rsid w:val="009D727D"/>
    <w:rsid w:val="009D7801"/>
    <w:rsid w:val="009D7D9E"/>
    <w:rsid w:val="009D7FEC"/>
    <w:rsid w:val="009E01FE"/>
    <w:rsid w:val="009E49D5"/>
    <w:rsid w:val="009E49E7"/>
    <w:rsid w:val="009E4BAC"/>
    <w:rsid w:val="009E709F"/>
    <w:rsid w:val="009E7DA7"/>
    <w:rsid w:val="009F02EE"/>
    <w:rsid w:val="009F271C"/>
    <w:rsid w:val="009F2C0A"/>
    <w:rsid w:val="009F2FD1"/>
    <w:rsid w:val="009F4991"/>
    <w:rsid w:val="009F7277"/>
    <w:rsid w:val="009F7D0E"/>
    <w:rsid w:val="009F7D70"/>
    <w:rsid w:val="009F7DC1"/>
    <w:rsid w:val="00A00C76"/>
    <w:rsid w:val="00A011CA"/>
    <w:rsid w:val="00A01230"/>
    <w:rsid w:val="00A01C5F"/>
    <w:rsid w:val="00A02493"/>
    <w:rsid w:val="00A0254A"/>
    <w:rsid w:val="00A02EC6"/>
    <w:rsid w:val="00A03CBE"/>
    <w:rsid w:val="00A047D8"/>
    <w:rsid w:val="00A04DC7"/>
    <w:rsid w:val="00A0614D"/>
    <w:rsid w:val="00A1016B"/>
    <w:rsid w:val="00A1561D"/>
    <w:rsid w:val="00A201FE"/>
    <w:rsid w:val="00A2035C"/>
    <w:rsid w:val="00A21658"/>
    <w:rsid w:val="00A22D65"/>
    <w:rsid w:val="00A23889"/>
    <w:rsid w:val="00A239B1"/>
    <w:rsid w:val="00A25F97"/>
    <w:rsid w:val="00A262EA"/>
    <w:rsid w:val="00A27B65"/>
    <w:rsid w:val="00A30DCA"/>
    <w:rsid w:val="00A310C0"/>
    <w:rsid w:val="00A34163"/>
    <w:rsid w:val="00A35129"/>
    <w:rsid w:val="00A35689"/>
    <w:rsid w:val="00A35A3F"/>
    <w:rsid w:val="00A35E28"/>
    <w:rsid w:val="00A376BA"/>
    <w:rsid w:val="00A4491E"/>
    <w:rsid w:val="00A45B79"/>
    <w:rsid w:val="00A45BF0"/>
    <w:rsid w:val="00A46EE3"/>
    <w:rsid w:val="00A5228F"/>
    <w:rsid w:val="00A53010"/>
    <w:rsid w:val="00A5354D"/>
    <w:rsid w:val="00A54395"/>
    <w:rsid w:val="00A5584C"/>
    <w:rsid w:val="00A57E6C"/>
    <w:rsid w:val="00A60A8C"/>
    <w:rsid w:val="00A60B1C"/>
    <w:rsid w:val="00A60BD2"/>
    <w:rsid w:val="00A60CC2"/>
    <w:rsid w:val="00A61AAD"/>
    <w:rsid w:val="00A6264B"/>
    <w:rsid w:val="00A643F2"/>
    <w:rsid w:val="00A6584C"/>
    <w:rsid w:val="00A65B4E"/>
    <w:rsid w:val="00A72532"/>
    <w:rsid w:val="00A72911"/>
    <w:rsid w:val="00A72B23"/>
    <w:rsid w:val="00A746A9"/>
    <w:rsid w:val="00A75AE5"/>
    <w:rsid w:val="00A761D4"/>
    <w:rsid w:val="00A76BBA"/>
    <w:rsid w:val="00A77AC5"/>
    <w:rsid w:val="00A80458"/>
    <w:rsid w:val="00A80CC5"/>
    <w:rsid w:val="00A81D6D"/>
    <w:rsid w:val="00A83746"/>
    <w:rsid w:val="00A861E5"/>
    <w:rsid w:val="00A90DBB"/>
    <w:rsid w:val="00A92B3A"/>
    <w:rsid w:val="00A92DCB"/>
    <w:rsid w:val="00A97925"/>
    <w:rsid w:val="00A97A3B"/>
    <w:rsid w:val="00AA05D7"/>
    <w:rsid w:val="00AA3AB3"/>
    <w:rsid w:val="00AA457F"/>
    <w:rsid w:val="00AA56C9"/>
    <w:rsid w:val="00AA5D4D"/>
    <w:rsid w:val="00AA70CF"/>
    <w:rsid w:val="00AA7641"/>
    <w:rsid w:val="00AA78A6"/>
    <w:rsid w:val="00AB16E5"/>
    <w:rsid w:val="00AB1767"/>
    <w:rsid w:val="00AB19C6"/>
    <w:rsid w:val="00AB2B73"/>
    <w:rsid w:val="00AB2CB6"/>
    <w:rsid w:val="00AB3143"/>
    <w:rsid w:val="00AB39B0"/>
    <w:rsid w:val="00AB52BD"/>
    <w:rsid w:val="00AB5B22"/>
    <w:rsid w:val="00AB70DF"/>
    <w:rsid w:val="00AC00E8"/>
    <w:rsid w:val="00AC3852"/>
    <w:rsid w:val="00AC4117"/>
    <w:rsid w:val="00AC5018"/>
    <w:rsid w:val="00AC6D67"/>
    <w:rsid w:val="00AD0181"/>
    <w:rsid w:val="00AD018A"/>
    <w:rsid w:val="00AD023D"/>
    <w:rsid w:val="00AD25AD"/>
    <w:rsid w:val="00AD317C"/>
    <w:rsid w:val="00AD4011"/>
    <w:rsid w:val="00AD7CB1"/>
    <w:rsid w:val="00AE000F"/>
    <w:rsid w:val="00AE4566"/>
    <w:rsid w:val="00AE5C1E"/>
    <w:rsid w:val="00AE5E13"/>
    <w:rsid w:val="00AE6007"/>
    <w:rsid w:val="00AE60FD"/>
    <w:rsid w:val="00AE6F87"/>
    <w:rsid w:val="00AF0987"/>
    <w:rsid w:val="00AF0F83"/>
    <w:rsid w:val="00AF70CD"/>
    <w:rsid w:val="00AF72AC"/>
    <w:rsid w:val="00B0066D"/>
    <w:rsid w:val="00B00A1D"/>
    <w:rsid w:val="00B00F70"/>
    <w:rsid w:val="00B01E14"/>
    <w:rsid w:val="00B023BB"/>
    <w:rsid w:val="00B066B8"/>
    <w:rsid w:val="00B07DCA"/>
    <w:rsid w:val="00B07E65"/>
    <w:rsid w:val="00B11F65"/>
    <w:rsid w:val="00B135C7"/>
    <w:rsid w:val="00B1440C"/>
    <w:rsid w:val="00B1490E"/>
    <w:rsid w:val="00B16ACA"/>
    <w:rsid w:val="00B17332"/>
    <w:rsid w:val="00B17D07"/>
    <w:rsid w:val="00B221E8"/>
    <w:rsid w:val="00B2326C"/>
    <w:rsid w:val="00B239FA"/>
    <w:rsid w:val="00B249A0"/>
    <w:rsid w:val="00B2548B"/>
    <w:rsid w:val="00B267F0"/>
    <w:rsid w:val="00B277B6"/>
    <w:rsid w:val="00B27CD5"/>
    <w:rsid w:val="00B30EE4"/>
    <w:rsid w:val="00B33050"/>
    <w:rsid w:val="00B42B18"/>
    <w:rsid w:val="00B43223"/>
    <w:rsid w:val="00B43B00"/>
    <w:rsid w:val="00B43E54"/>
    <w:rsid w:val="00B45B7B"/>
    <w:rsid w:val="00B479B6"/>
    <w:rsid w:val="00B50740"/>
    <w:rsid w:val="00B51AB6"/>
    <w:rsid w:val="00B53F83"/>
    <w:rsid w:val="00B55B3E"/>
    <w:rsid w:val="00B56261"/>
    <w:rsid w:val="00B56957"/>
    <w:rsid w:val="00B571BC"/>
    <w:rsid w:val="00B605D8"/>
    <w:rsid w:val="00B61128"/>
    <w:rsid w:val="00B624AA"/>
    <w:rsid w:val="00B62B2B"/>
    <w:rsid w:val="00B63383"/>
    <w:rsid w:val="00B6458A"/>
    <w:rsid w:val="00B65EBC"/>
    <w:rsid w:val="00B65EE5"/>
    <w:rsid w:val="00B667CE"/>
    <w:rsid w:val="00B67766"/>
    <w:rsid w:val="00B679B2"/>
    <w:rsid w:val="00B67A8C"/>
    <w:rsid w:val="00B7147A"/>
    <w:rsid w:val="00B722D2"/>
    <w:rsid w:val="00B727D5"/>
    <w:rsid w:val="00B72945"/>
    <w:rsid w:val="00B73E0C"/>
    <w:rsid w:val="00B751F0"/>
    <w:rsid w:val="00B75291"/>
    <w:rsid w:val="00B77316"/>
    <w:rsid w:val="00B8008E"/>
    <w:rsid w:val="00B8036C"/>
    <w:rsid w:val="00B80923"/>
    <w:rsid w:val="00B80CC1"/>
    <w:rsid w:val="00B81544"/>
    <w:rsid w:val="00B821AA"/>
    <w:rsid w:val="00B840B7"/>
    <w:rsid w:val="00B84ABF"/>
    <w:rsid w:val="00B84E3E"/>
    <w:rsid w:val="00B84F0E"/>
    <w:rsid w:val="00B85DB1"/>
    <w:rsid w:val="00B925A2"/>
    <w:rsid w:val="00BA004D"/>
    <w:rsid w:val="00BA02F7"/>
    <w:rsid w:val="00BA0728"/>
    <w:rsid w:val="00BA2D79"/>
    <w:rsid w:val="00BA3CB4"/>
    <w:rsid w:val="00BA3D31"/>
    <w:rsid w:val="00BA6ABB"/>
    <w:rsid w:val="00BA6B18"/>
    <w:rsid w:val="00BB017E"/>
    <w:rsid w:val="00BB1285"/>
    <w:rsid w:val="00BB13F7"/>
    <w:rsid w:val="00BB1E94"/>
    <w:rsid w:val="00BB23EE"/>
    <w:rsid w:val="00BB2599"/>
    <w:rsid w:val="00BB2D88"/>
    <w:rsid w:val="00BB2ED0"/>
    <w:rsid w:val="00BB3857"/>
    <w:rsid w:val="00BB3C3D"/>
    <w:rsid w:val="00BB4170"/>
    <w:rsid w:val="00BB50C6"/>
    <w:rsid w:val="00BC0920"/>
    <w:rsid w:val="00BC0ABA"/>
    <w:rsid w:val="00BC15DE"/>
    <w:rsid w:val="00BC19A0"/>
    <w:rsid w:val="00BC1E49"/>
    <w:rsid w:val="00BC27EC"/>
    <w:rsid w:val="00BC31AF"/>
    <w:rsid w:val="00BC515A"/>
    <w:rsid w:val="00BC5913"/>
    <w:rsid w:val="00BC60E6"/>
    <w:rsid w:val="00BC6DC5"/>
    <w:rsid w:val="00BD2E8D"/>
    <w:rsid w:val="00BD3324"/>
    <w:rsid w:val="00BD3D88"/>
    <w:rsid w:val="00BD3F80"/>
    <w:rsid w:val="00BD459E"/>
    <w:rsid w:val="00BD4F09"/>
    <w:rsid w:val="00BD5181"/>
    <w:rsid w:val="00BD54F1"/>
    <w:rsid w:val="00BD5C04"/>
    <w:rsid w:val="00BD7520"/>
    <w:rsid w:val="00BE03C6"/>
    <w:rsid w:val="00BE1066"/>
    <w:rsid w:val="00BE14E0"/>
    <w:rsid w:val="00BE1798"/>
    <w:rsid w:val="00BE1FFE"/>
    <w:rsid w:val="00BE3EA9"/>
    <w:rsid w:val="00BE421F"/>
    <w:rsid w:val="00BE59DC"/>
    <w:rsid w:val="00BE65DC"/>
    <w:rsid w:val="00BE6C5B"/>
    <w:rsid w:val="00BE6E8E"/>
    <w:rsid w:val="00BE729C"/>
    <w:rsid w:val="00BF0D63"/>
    <w:rsid w:val="00BF2F04"/>
    <w:rsid w:val="00BF35B2"/>
    <w:rsid w:val="00BF4AA4"/>
    <w:rsid w:val="00BF54D6"/>
    <w:rsid w:val="00BF5A9F"/>
    <w:rsid w:val="00BF749D"/>
    <w:rsid w:val="00BF7877"/>
    <w:rsid w:val="00BF7FC6"/>
    <w:rsid w:val="00C00A80"/>
    <w:rsid w:val="00C02345"/>
    <w:rsid w:val="00C05E16"/>
    <w:rsid w:val="00C06C15"/>
    <w:rsid w:val="00C11D76"/>
    <w:rsid w:val="00C12618"/>
    <w:rsid w:val="00C1368D"/>
    <w:rsid w:val="00C15BC1"/>
    <w:rsid w:val="00C15C92"/>
    <w:rsid w:val="00C167E2"/>
    <w:rsid w:val="00C1686C"/>
    <w:rsid w:val="00C17AEE"/>
    <w:rsid w:val="00C20CD3"/>
    <w:rsid w:val="00C20EEC"/>
    <w:rsid w:val="00C21251"/>
    <w:rsid w:val="00C22D68"/>
    <w:rsid w:val="00C245B8"/>
    <w:rsid w:val="00C301DA"/>
    <w:rsid w:val="00C302B8"/>
    <w:rsid w:val="00C3056B"/>
    <w:rsid w:val="00C30CFF"/>
    <w:rsid w:val="00C34D7E"/>
    <w:rsid w:val="00C36F51"/>
    <w:rsid w:val="00C435DA"/>
    <w:rsid w:val="00C436D6"/>
    <w:rsid w:val="00C44080"/>
    <w:rsid w:val="00C44A9C"/>
    <w:rsid w:val="00C46D32"/>
    <w:rsid w:val="00C47BC2"/>
    <w:rsid w:val="00C5055B"/>
    <w:rsid w:val="00C5182E"/>
    <w:rsid w:val="00C51876"/>
    <w:rsid w:val="00C5504C"/>
    <w:rsid w:val="00C567F1"/>
    <w:rsid w:val="00C5690A"/>
    <w:rsid w:val="00C56FCA"/>
    <w:rsid w:val="00C60498"/>
    <w:rsid w:val="00C62F2B"/>
    <w:rsid w:val="00C63DDC"/>
    <w:rsid w:val="00C662DE"/>
    <w:rsid w:val="00C672C7"/>
    <w:rsid w:val="00C72AC7"/>
    <w:rsid w:val="00C73FA9"/>
    <w:rsid w:val="00C74339"/>
    <w:rsid w:val="00C753B6"/>
    <w:rsid w:val="00C80F99"/>
    <w:rsid w:val="00C81B12"/>
    <w:rsid w:val="00C83A2F"/>
    <w:rsid w:val="00C83EA3"/>
    <w:rsid w:val="00C84CFE"/>
    <w:rsid w:val="00C84F16"/>
    <w:rsid w:val="00C8589E"/>
    <w:rsid w:val="00C86032"/>
    <w:rsid w:val="00C86A9D"/>
    <w:rsid w:val="00C87266"/>
    <w:rsid w:val="00C8776D"/>
    <w:rsid w:val="00C90BD4"/>
    <w:rsid w:val="00C92071"/>
    <w:rsid w:val="00C92B43"/>
    <w:rsid w:val="00C95661"/>
    <w:rsid w:val="00C95EED"/>
    <w:rsid w:val="00C96B6F"/>
    <w:rsid w:val="00C97A4C"/>
    <w:rsid w:val="00CA0FE7"/>
    <w:rsid w:val="00CA11AC"/>
    <w:rsid w:val="00CA1544"/>
    <w:rsid w:val="00CA2F1C"/>
    <w:rsid w:val="00CA39FD"/>
    <w:rsid w:val="00CA3C8B"/>
    <w:rsid w:val="00CA7314"/>
    <w:rsid w:val="00CA7B5D"/>
    <w:rsid w:val="00CB0B0C"/>
    <w:rsid w:val="00CB1C45"/>
    <w:rsid w:val="00CB34F1"/>
    <w:rsid w:val="00CB3E55"/>
    <w:rsid w:val="00CB7290"/>
    <w:rsid w:val="00CB7536"/>
    <w:rsid w:val="00CB7814"/>
    <w:rsid w:val="00CB786F"/>
    <w:rsid w:val="00CC0715"/>
    <w:rsid w:val="00CC1D00"/>
    <w:rsid w:val="00CC2DF8"/>
    <w:rsid w:val="00CC3AE5"/>
    <w:rsid w:val="00CC4D32"/>
    <w:rsid w:val="00CC5AA4"/>
    <w:rsid w:val="00CD0375"/>
    <w:rsid w:val="00CD03C6"/>
    <w:rsid w:val="00CD1731"/>
    <w:rsid w:val="00CD1980"/>
    <w:rsid w:val="00CD2BF9"/>
    <w:rsid w:val="00CD3307"/>
    <w:rsid w:val="00CD3941"/>
    <w:rsid w:val="00CD4144"/>
    <w:rsid w:val="00CD4399"/>
    <w:rsid w:val="00CD486A"/>
    <w:rsid w:val="00CD4FB1"/>
    <w:rsid w:val="00CD5DC5"/>
    <w:rsid w:val="00CD7C1E"/>
    <w:rsid w:val="00CD7C6A"/>
    <w:rsid w:val="00CD7D8F"/>
    <w:rsid w:val="00CE1850"/>
    <w:rsid w:val="00CE3DCB"/>
    <w:rsid w:val="00CE4222"/>
    <w:rsid w:val="00CE49E8"/>
    <w:rsid w:val="00CE4A43"/>
    <w:rsid w:val="00CE556F"/>
    <w:rsid w:val="00CE5C97"/>
    <w:rsid w:val="00CE6132"/>
    <w:rsid w:val="00CE6CA7"/>
    <w:rsid w:val="00CE7485"/>
    <w:rsid w:val="00CE754F"/>
    <w:rsid w:val="00CE7A4C"/>
    <w:rsid w:val="00CE7C4A"/>
    <w:rsid w:val="00CF134A"/>
    <w:rsid w:val="00CF1CD1"/>
    <w:rsid w:val="00CF26DB"/>
    <w:rsid w:val="00CF4349"/>
    <w:rsid w:val="00CF4B28"/>
    <w:rsid w:val="00CF505A"/>
    <w:rsid w:val="00CF5239"/>
    <w:rsid w:val="00CF6C0D"/>
    <w:rsid w:val="00CF6E70"/>
    <w:rsid w:val="00D00AA9"/>
    <w:rsid w:val="00D00FDA"/>
    <w:rsid w:val="00D01490"/>
    <w:rsid w:val="00D0259E"/>
    <w:rsid w:val="00D032AA"/>
    <w:rsid w:val="00D03F2C"/>
    <w:rsid w:val="00D04437"/>
    <w:rsid w:val="00D05265"/>
    <w:rsid w:val="00D06621"/>
    <w:rsid w:val="00D06854"/>
    <w:rsid w:val="00D07188"/>
    <w:rsid w:val="00D0771D"/>
    <w:rsid w:val="00D10965"/>
    <w:rsid w:val="00D10F49"/>
    <w:rsid w:val="00D112D1"/>
    <w:rsid w:val="00D11527"/>
    <w:rsid w:val="00D126AF"/>
    <w:rsid w:val="00D139A6"/>
    <w:rsid w:val="00D1559D"/>
    <w:rsid w:val="00D16852"/>
    <w:rsid w:val="00D16B17"/>
    <w:rsid w:val="00D17B7F"/>
    <w:rsid w:val="00D21F5E"/>
    <w:rsid w:val="00D22D96"/>
    <w:rsid w:val="00D24B60"/>
    <w:rsid w:val="00D31AF9"/>
    <w:rsid w:val="00D31F95"/>
    <w:rsid w:val="00D32BF1"/>
    <w:rsid w:val="00D32EAF"/>
    <w:rsid w:val="00D33D74"/>
    <w:rsid w:val="00D35D1A"/>
    <w:rsid w:val="00D36BCC"/>
    <w:rsid w:val="00D3707E"/>
    <w:rsid w:val="00D406BA"/>
    <w:rsid w:val="00D40C2F"/>
    <w:rsid w:val="00D411F3"/>
    <w:rsid w:val="00D41BC4"/>
    <w:rsid w:val="00D41C22"/>
    <w:rsid w:val="00D43621"/>
    <w:rsid w:val="00D4383B"/>
    <w:rsid w:val="00D455CA"/>
    <w:rsid w:val="00D46912"/>
    <w:rsid w:val="00D46F3F"/>
    <w:rsid w:val="00D54EAB"/>
    <w:rsid w:val="00D55E73"/>
    <w:rsid w:val="00D5780A"/>
    <w:rsid w:val="00D57C3E"/>
    <w:rsid w:val="00D61602"/>
    <w:rsid w:val="00D62F19"/>
    <w:rsid w:val="00D6381F"/>
    <w:rsid w:val="00D6523D"/>
    <w:rsid w:val="00D65CCB"/>
    <w:rsid w:val="00D6662B"/>
    <w:rsid w:val="00D66ECF"/>
    <w:rsid w:val="00D716E7"/>
    <w:rsid w:val="00D71F40"/>
    <w:rsid w:val="00D72E7C"/>
    <w:rsid w:val="00D72F5D"/>
    <w:rsid w:val="00D7448B"/>
    <w:rsid w:val="00D74BCA"/>
    <w:rsid w:val="00D74DAE"/>
    <w:rsid w:val="00D75FC9"/>
    <w:rsid w:val="00D762D8"/>
    <w:rsid w:val="00D76B67"/>
    <w:rsid w:val="00D76D2E"/>
    <w:rsid w:val="00D800FB"/>
    <w:rsid w:val="00D82AF7"/>
    <w:rsid w:val="00D82DE7"/>
    <w:rsid w:val="00D84895"/>
    <w:rsid w:val="00D85C4C"/>
    <w:rsid w:val="00D86CF6"/>
    <w:rsid w:val="00D92CE9"/>
    <w:rsid w:val="00D93277"/>
    <w:rsid w:val="00D93A49"/>
    <w:rsid w:val="00D94594"/>
    <w:rsid w:val="00D96415"/>
    <w:rsid w:val="00D96962"/>
    <w:rsid w:val="00D97E14"/>
    <w:rsid w:val="00DA17B4"/>
    <w:rsid w:val="00DA18BE"/>
    <w:rsid w:val="00DA2BA6"/>
    <w:rsid w:val="00DA30FB"/>
    <w:rsid w:val="00DA4415"/>
    <w:rsid w:val="00DA45DA"/>
    <w:rsid w:val="00DA4898"/>
    <w:rsid w:val="00DA6DDA"/>
    <w:rsid w:val="00DB0A5F"/>
    <w:rsid w:val="00DB0D81"/>
    <w:rsid w:val="00DB34C4"/>
    <w:rsid w:val="00DB3864"/>
    <w:rsid w:val="00DB3B75"/>
    <w:rsid w:val="00DB4698"/>
    <w:rsid w:val="00DB4F07"/>
    <w:rsid w:val="00DB575E"/>
    <w:rsid w:val="00DB58E4"/>
    <w:rsid w:val="00DB72E6"/>
    <w:rsid w:val="00DB7942"/>
    <w:rsid w:val="00DC1394"/>
    <w:rsid w:val="00DC2933"/>
    <w:rsid w:val="00DC2ED2"/>
    <w:rsid w:val="00DC3713"/>
    <w:rsid w:val="00DC4316"/>
    <w:rsid w:val="00DC4B16"/>
    <w:rsid w:val="00DC551D"/>
    <w:rsid w:val="00DC5F95"/>
    <w:rsid w:val="00DC70FA"/>
    <w:rsid w:val="00DD069E"/>
    <w:rsid w:val="00DD1020"/>
    <w:rsid w:val="00DD11BB"/>
    <w:rsid w:val="00DD2174"/>
    <w:rsid w:val="00DD40DA"/>
    <w:rsid w:val="00DD425C"/>
    <w:rsid w:val="00DE0345"/>
    <w:rsid w:val="00DE128D"/>
    <w:rsid w:val="00DE31AF"/>
    <w:rsid w:val="00DE3AE0"/>
    <w:rsid w:val="00DE4E61"/>
    <w:rsid w:val="00DE5251"/>
    <w:rsid w:val="00DE5511"/>
    <w:rsid w:val="00DE748D"/>
    <w:rsid w:val="00DF04E7"/>
    <w:rsid w:val="00DF0AFC"/>
    <w:rsid w:val="00DF3E3B"/>
    <w:rsid w:val="00DF4362"/>
    <w:rsid w:val="00DF5B98"/>
    <w:rsid w:val="00DF5FE2"/>
    <w:rsid w:val="00E002AC"/>
    <w:rsid w:val="00E00F23"/>
    <w:rsid w:val="00E0149D"/>
    <w:rsid w:val="00E0430E"/>
    <w:rsid w:val="00E044D4"/>
    <w:rsid w:val="00E12F04"/>
    <w:rsid w:val="00E148E8"/>
    <w:rsid w:val="00E153A5"/>
    <w:rsid w:val="00E16520"/>
    <w:rsid w:val="00E16B7F"/>
    <w:rsid w:val="00E17276"/>
    <w:rsid w:val="00E173E3"/>
    <w:rsid w:val="00E17A46"/>
    <w:rsid w:val="00E17B14"/>
    <w:rsid w:val="00E21A1E"/>
    <w:rsid w:val="00E23D7C"/>
    <w:rsid w:val="00E249B2"/>
    <w:rsid w:val="00E2508E"/>
    <w:rsid w:val="00E26B30"/>
    <w:rsid w:val="00E27300"/>
    <w:rsid w:val="00E278E6"/>
    <w:rsid w:val="00E30020"/>
    <w:rsid w:val="00E30A8C"/>
    <w:rsid w:val="00E319B8"/>
    <w:rsid w:val="00E31DBB"/>
    <w:rsid w:val="00E3239A"/>
    <w:rsid w:val="00E33F90"/>
    <w:rsid w:val="00E3487F"/>
    <w:rsid w:val="00E34C18"/>
    <w:rsid w:val="00E3574D"/>
    <w:rsid w:val="00E422E1"/>
    <w:rsid w:val="00E42D95"/>
    <w:rsid w:val="00E43CDD"/>
    <w:rsid w:val="00E450F2"/>
    <w:rsid w:val="00E46436"/>
    <w:rsid w:val="00E46439"/>
    <w:rsid w:val="00E504EA"/>
    <w:rsid w:val="00E5077B"/>
    <w:rsid w:val="00E52CD9"/>
    <w:rsid w:val="00E54457"/>
    <w:rsid w:val="00E56745"/>
    <w:rsid w:val="00E57C93"/>
    <w:rsid w:val="00E6017D"/>
    <w:rsid w:val="00E6204B"/>
    <w:rsid w:val="00E63318"/>
    <w:rsid w:val="00E63AE5"/>
    <w:rsid w:val="00E64957"/>
    <w:rsid w:val="00E64A1F"/>
    <w:rsid w:val="00E65FF0"/>
    <w:rsid w:val="00E674EB"/>
    <w:rsid w:val="00E67C9A"/>
    <w:rsid w:val="00E70175"/>
    <w:rsid w:val="00E70BA4"/>
    <w:rsid w:val="00E73E61"/>
    <w:rsid w:val="00E743ED"/>
    <w:rsid w:val="00E74EE3"/>
    <w:rsid w:val="00E755A5"/>
    <w:rsid w:val="00E7577E"/>
    <w:rsid w:val="00E807CE"/>
    <w:rsid w:val="00E81A43"/>
    <w:rsid w:val="00E81C05"/>
    <w:rsid w:val="00E81CE0"/>
    <w:rsid w:val="00E82559"/>
    <w:rsid w:val="00E835F2"/>
    <w:rsid w:val="00E83F2E"/>
    <w:rsid w:val="00E84BFA"/>
    <w:rsid w:val="00E8510E"/>
    <w:rsid w:val="00E8697E"/>
    <w:rsid w:val="00E91775"/>
    <w:rsid w:val="00E9219B"/>
    <w:rsid w:val="00E92752"/>
    <w:rsid w:val="00E940DB"/>
    <w:rsid w:val="00E942C5"/>
    <w:rsid w:val="00E950B4"/>
    <w:rsid w:val="00E964AE"/>
    <w:rsid w:val="00E97360"/>
    <w:rsid w:val="00E97812"/>
    <w:rsid w:val="00EA0753"/>
    <w:rsid w:val="00EA2EC2"/>
    <w:rsid w:val="00EA43DE"/>
    <w:rsid w:val="00EA470D"/>
    <w:rsid w:val="00EA4FDF"/>
    <w:rsid w:val="00EB076E"/>
    <w:rsid w:val="00EB2D84"/>
    <w:rsid w:val="00EB452A"/>
    <w:rsid w:val="00EB483A"/>
    <w:rsid w:val="00EB5D9A"/>
    <w:rsid w:val="00EB6D1A"/>
    <w:rsid w:val="00EB782F"/>
    <w:rsid w:val="00EC068C"/>
    <w:rsid w:val="00EC2CF3"/>
    <w:rsid w:val="00EC353E"/>
    <w:rsid w:val="00EC3D9A"/>
    <w:rsid w:val="00EC3FB0"/>
    <w:rsid w:val="00EC4BA6"/>
    <w:rsid w:val="00EC547A"/>
    <w:rsid w:val="00EC602B"/>
    <w:rsid w:val="00EC6717"/>
    <w:rsid w:val="00EC6C26"/>
    <w:rsid w:val="00EC6E2D"/>
    <w:rsid w:val="00EC787A"/>
    <w:rsid w:val="00ED059E"/>
    <w:rsid w:val="00ED0D0B"/>
    <w:rsid w:val="00ED0F86"/>
    <w:rsid w:val="00ED1EBC"/>
    <w:rsid w:val="00ED23C5"/>
    <w:rsid w:val="00ED2798"/>
    <w:rsid w:val="00ED3051"/>
    <w:rsid w:val="00ED3C00"/>
    <w:rsid w:val="00ED3D58"/>
    <w:rsid w:val="00ED68E9"/>
    <w:rsid w:val="00ED7A76"/>
    <w:rsid w:val="00EE3B95"/>
    <w:rsid w:val="00EE4655"/>
    <w:rsid w:val="00EE4C15"/>
    <w:rsid w:val="00EE4FFD"/>
    <w:rsid w:val="00EE59A3"/>
    <w:rsid w:val="00EE70CC"/>
    <w:rsid w:val="00EE70D9"/>
    <w:rsid w:val="00EE777F"/>
    <w:rsid w:val="00EF19D2"/>
    <w:rsid w:val="00EF2E38"/>
    <w:rsid w:val="00EF3F22"/>
    <w:rsid w:val="00F052C6"/>
    <w:rsid w:val="00F05AFE"/>
    <w:rsid w:val="00F06B38"/>
    <w:rsid w:val="00F0791F"/>
    <w:rsid w:val="00F07F6B"/>
    <w:rsid w:val="00F131FB"/>
    <w:rsid w:val="00F13C1F"/>
    <w:rsid w:val="00F15636"/>
    <w:rsid w:val="00F17A91"/>
    <w:rsid w:val="00F21B58"/>
    <w:rsid w:val="00F21B5B"/>
    <w:rsid w:val="00F23CE0"/>
    <w:rsid w:val="00F257B8"/>
    <w:rsid w:val="00F2618F"/>
    <w:rsid w:val="00F27850"/>
    <w:rsid w:val="00F27ACB"/>
    <w:rsid w:val="00F319FB"/>
    <w:rsid w:val="00F31E56"/>
    <w:rsid w:val="00F31F05"/>
    <w:rsid w:val="00F32D73"/>
    <w:rsid w:val="00F3470B"/>
    <w:rsid w:val="00F35444"/>
    <w:rsid w:val="00F36755"/>
    <w:rsid w:val="00F370F2"/>
    <w:rsid w:val="00F374AF"/>
    <w:rsid w:val="00F405E6"/>
    <w:rsid w:val="00F40D57"/>
    <w:rsid w:val="00F42175"/>
    <w:rsid w:val="00F432A6"/>
    <w:rsid w:val="00F451E4"/>
    <w:rsid w:val="00F463DE"/>
    <w:rsid w:val="00F479F5"/>
    <w:rsid w:val="00F47FEA"/>
    <w:rsid w:val="00F5003E"/>
    <w:rsid w:val="00F505B8"/>
    <w:rsid w:val="00F51860"/>
    <w:rsid w:val="00F52707"/>
    <w:rsid w:val="00F53796"/>
    <w:rsid w:val="00F53DDD"/>
    <w:rsid w:val="00F53E90"/>
    <w:rsid w:val="00F56587"/>
    <w:rsid w:val="00F578C7"/>
    <w:rsid w:val="00F57FF8"/>
    <w:rsid w:val="00F6288A"/>
    <w:rsid w:val="00F62CB2"/>
    <w:rsid w:val="00F636A2"/>
    <w:rsid w:val="00F63A01"/>
    <w:rsid w:val="00F659D8"/>
    <w:rsid w:val="00F66233"/>
    <w:rsid w:val="00F66883"/>
    <w:rsid w:val="00F7277F"/>
    <w:rsid w:val="00F72981"/>
    <w:rsid w:val="00F737E5"/>
    <w:rsid w:val="00F75414"/>
    <w:rsid w:val="00F75588"/>
    <w:rsid w:val="00F756BC"/>
    <w:rsid w:val="00F75B85"/>
    <w:rsid w:val="00F765C7"/>
    <w:rsid w:val="00F816EF"/>
    <w:rsid w:val="00F81706"/>
    <w:rsid w:val="00F81921"/>
    <w:rsid w:val="00F82C4B"/>
    <w:rsid w:val="00F83BEE"/>
    <w:rsid w:val="00F85686"/>
    <w:rsid w:val="00F856B1"/>
    <w:rsid w:val="00F86BF3"/>
    <w:rsid w:val="00F902C9"/>
    <w:rsid w:val="00F90EE7"/>
    <w:rsid w:val="00F91B06"/>
    <w:rsid w:val="00F92981"/>
    <w:rsid w:val="00F92D64"/>
    <w:rsid w:val="00F94087"/>
    <w:rsid w:val="00F95438"/>
    <w:rsid w:val="00F9661F"/>
    <w:rsid w:val="00F96A92"/>
    <w:rsid w:val="00FA0613"/>
    <w:rsid w:val="00FA1311"/>
    <w:rsid w:val="00FA14B5"/>
    <w:rsid w:val="00FA3527"/>
    <w:rsid w:val="00FA37D0"/>
    <w:rsid w:val="00FA6296"/>
    <w:rsid w:val="00FB1DAA"/>
    <w:rsid w:val="00FB2827"/>
    <w:rsid w:val="00FB3611"/>
    <w:rsid w:val="00FB3B68"/>
    <w:rsid w:val="00FB6C39"/>
    <w:rsid w:val="00FB7F8E"/>
    <w:rsid w:val="00FC1441"/>
    <w:rsid w:val="00FC183F"/>
    <w:rsid w:val="00FC1F45"/>
    <w:rsid w:val="00FC210A"/>
    <w:rsid w:val="00FC4483"/>
    <w:rsid w:val="00FC5194"/>
    <w:rsid w:val="00FC5368"/>
    <w:rsid w:val="00FC6C35"/>
    <w:rsid w:val="00FC706C"/>
    <w:rsid w:val="00FC73AE"/>
    <w:rsid w:val="00FC799A"/>
    <w:rsid w:val="00FC7A63"/>
    <w:rsid w:val="00FC7D16"/>
    <w:rsid w:val="00FD0915"/>
    <w:rsid w:val="00FD1DE6"/>
    <w:rsid w:val="00FD1E5F"/>
    <w:rsid w:val="00FD3B6D"/>
    <w:rsid w:val="00FD3CF4"/>
    <w:rsid w:val="00FD3D02"/>
    <w:rsid w:val="00FD783A"/>
    <w:rsid w:val="00FE106B"/>
    <w:rsid w:val="00FE112F"/>
    <w:rsid w:val="00FE15D6"/>
    <w:rsid w:val="00FE23B1"/>
    <w:rsid w:val="00FE299F"/>
    <w:rsid w:val="00FE3543"/>
    <w:rsid w:val="00FE3925"/>
    <w:rsid w:val="00FE49D4"/>
    <w:rsid w:val="00FE4DBF"/>
    <w:rsid w:val="00FE6051"/>
    <w:rsid w:val="00FE61C1"/>
    <w:rsid w:val="00FE7B4F"/>
    <w:rsid w:val="00FE7D44"/>
    <w:rsid w:val="00FF031C"/>
    <w:rsid w:val="00FF24ED"/>
    <w:rsid w:val="00FF2751"/>
    <w:rsid w:val="00FF29E3"/>
    <w:rsid w:val="00FF3073"/>
    <w:rsid w:val="00FF3081"/>
    <w:rsid w:val="00FF42B7"/>
    <w:rsid w:val="00FF45D6"/>
    <w:rsid w:val="00FF4832"/>
    <w:rsid w:val="00FF55E3"/>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14:docId w14:val="51005D6A"/>
  <w15:docId w15:val="{94C5A92D-05F4-427E-BA3F-BB456EA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13D"/>
    <w:pPr>
      <w:widowControl w:val="0"/>
      <w:tabs>
        <w:tab w:val="decimal" w:pos="360"/>
        <w:tab w:val="left" w:pos="1800"/>
      </w:tabs>
      <w:suppressAutoHyphens/>
      <w:ind w:left="1800"/>
    </w:pPr>
    <w:rPr>
      <w:rFonts w:eastAsia="Times New Roman"/>
      <w:spacing w:val="-3"/>
      <w:sz w:val="24"/>
      <w:szCs w:val="24"/>
    </w:rPr>
  </w:style>
  <w:style w:type="paragraph" w:styleId="Heading3">
    <w:name w:val="heading 3"/>
    <w:basedOn w:val="Normal"/>
    <w:next w:val="Normal"/>
    <w:link w:val="Heading3Char"/>
    <w:qFormat/>
    <w:rsid w:val="00BB2D88"/>
    <w:pPr>
      <w:keepNext/>
      <w:widowControl/>
      <w:tabs>
        <w:tab w:val="center" w:pos="4320"/>
      </w:tabs>
      <w:overflowPunct w:val="0"/>
      <w:autoSpaceDE w:val="0"/>
      <w:autoSpaceDN w:val="0"/>
      <w:adjustRightInd w:val="0"/>
      <w:jc w:val="center"/>
      <w:textAlignment w:val="baseline"/>
      <w:outlineLvl w:val="2"/>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B2D88"/>
    <w:rPr>
      <w:rFonts w:ascii="Courier New" w:eastAsia="Times New Roman" w:hAnsi="Courier New"/>
      <w:b/>
      <w:spacing w:val="-3"/>
      <w:sz w:val="23"/>
      <w:szCs w:val="20"/>
    </w:rPr>
  </w:style>
  <w:style w:type="paragraph" w:styleId="BodyText">
    <w:name w:val="Body Text"/>
    <w:basedOn w:val="Normal"/>
    <w:link w:val="BodyTextChar"/>
    <w:rsid w:val="00BB2D88"/>
    <w:pPr>
      <w:tabs>
        <w:tab w:val="left" w:pos="900"/>
        <w:tab w:val="left" w:pos="1440"/>
      </w:tabs>
    </w:pPr>
    <w:rPr>
      <w:rFonts w:ascii="Courier New" w:hAnsi="Courier New"/>
      <w:sz w:val="23"/>
      <w:lang w:val="x-none" w:eastAsia="x-none"/>
    </w:rPr>
  </w:style>
  <w:style w:type="character" w:customStyle="1" w:styleId="BodyTextChar">
    <w:name w:val="Body Text Char"/>
    <w:link w:val="BodyText"/>
    <w:rsid w:val="00BB2D88"/>
    <w:rPr>
      <w:rFonts w:ascii="Courier New" w:eastAsia="Times New Roman" w:hAnsi="Courier New"/>
      <w:spacing w:val="-3"/>
      <w:sz w:val="23"/>
      <w:szCs w:val="20"/>
      <w:lang w:val="x-none" w:eastAsia="x-none"/>
    </w:rPr>
  </w:style>
  <w:style w:type="paragraph" w:customStyle="1" w:styleId="IV">
    <w:name w:val="IV."/>
    <w:basedOn w:val="Normal"/>
    <w:rsid w:val="0093456A"/>
    <w:pPr>
      <w:widowControl/>
      <w:tabs>
        <w:tab w:val="left" w:pos="90"/>
        <w:tab w:val="left" w:pos="1080"/>
        <w:tab w:val="left" w:pos="1260"/>
      </w:tabs>
      <w:overflowPunct w:val="0"/>
      <w:autoSpaceDE w:val="0"/>
      <w:autoSpaceDN w:val="0"/>
      <w:adjustRightInd w:val="0"/>
      <w:ind w:left="1080"/>
      <w:textAlignment w:val="baseline"/>
      <w:outlineLvl w:val="0"/>
    </w:pPr>
    <w:rPr>
      <w:color w:val="000000"/>
    </w:rPr>
  </w:style>
  <w:style w:type="paragraph" w:styleId="Header">
    <w:name w:val="header"/>
    <w:basedOn w:val="Normal"/>
    <w:link w:val="HeaderChar"/>
    <w:uiPriority w:val="99"/>
    <w:unhideWhenUsed/>
    <w:rsid w:val="00AD317C"/>
    <w:pPr>
      <w:tabs>
        <w:tab w:val="center" w:pos="4680"/>
        <w:tab w:val="right" w:pos="9360"/>
      </w:tabs>
    </w:pPr>
  </w:style>
  <w:style w:type="character" w:customStyle="1" w:styleId="HeaderChar">
    <w:name w:val="Header Char"/>
    <w:link w:val="Header"/>
    <w:uiPriority w:val="99"/>
    <w:rsid w:val="00AD317C"/>
    <w:rPr>
      <w:rFonts w:eastAsia="Times New Roman"/>
      <w:sz w:val="24"/>
    </w:rPr>
  </w:style>
  <w:style w:type="paragraph" w:styleId="Footer">
    <w:name w:val="footer"/>
    <w:basedOn w:val="Normal"/>
    <w:link w:val="FooterChar"/>
    <w:uiPriority w:val="99"/>
    <w:unhideWhenUsed/>
    <w:rsid w:val="00AD317C"/>
    <w:pPr>
      <w:tabs>
        <w:tab w:val="center" w:pos="4680"/>
        <w:tab w:val="right" w:pos="9360"/>
      </w:tabs>
    </w:pPr>
  </w:style>
  <w:style w:type="character" w:customStyle="1" w:styleId="FooterChar">
    <w:name w:val="Footer Char"/>
    <w:link w:val="Footer"/>
    <w:uiPriority w:val="99"/>
    <w:rsid w:val="00AD317C"/>
    <w:rPr>
      <w:rFonts w:eastAsia="Times New Roman"/>
      <w:sz w:val="24"/>
    </w:rPr>
  </w:style>
  <w:style w:type="paragraph" w:styleId="NormalWeb">
    <w:name w:val="Normal (Web)"/>
    <w:basedOn w:val="Normal"/>
    <w:rsid w:val="00FC1441"/>
    <w:pPr>
      <w:widowControl/>
      <w:tabs>
        <w:tab w:val="left" w:pos="90"/>
        <w:tab w:val="left" w:pos="1080"/>
        <w:tab w:val="left" w:pos="1260"/>
      </w:tabs>
      <w:overflowPunct w:val="0"/>
      <w:autoSpaceDE w:val="0"/>
      <w:autoSpaceDN w:val="0"/>
      <w:adjustRightInd w:val="0"/>
      <w:ind w:left="1080"/>
      <w:textAlignment w:val="baseline"/>
    </w:pPr>
    <w:rPr>
      <w:color w:val="000000"/>
    </w:rPr>
  </w:style>
  <w:style w:type="paragraph" w:styleId="BalloonText">
    <w:name w:val="Balloon Text"/>
    <w:basedOn w:val="Normal"/>
    <w:link w:val="BalloonTextChar"/>
    <w:uiPriority w:val="99"/>
    <w:semiHidden/>
    <w:unhideWhenUsed/>
    <w:rsid w:val="00625E6C"/>
    <w:rPr>
      <w:rFonts w:ascii="Tahoma" w:hAnsi="Tahoma" w:cs="Tahoma"/>
      <w:sz w:val="16"/>
      <w:szCs w:val="16"/>
    </w:rPr>
  </w:style>
  <w:style w:type="character" w:customStyle="1" w:styleId="BalloonTextChar">
    <w:name w:val="Balloon Text Char"/>
    <w:link w:val="BalloonText"/>
    <w:uiPriority w:val="99"/>
    <w:semiHidden/>
    <w:rsid w:val="00625E6C"/>
    <w:rPr>
      <w:rFonts w:ascii="Tahoma" w:eastAsia="Times New Roman" w:hAnsi="Tahoma" w:cs="Tahoma"/>
      <w:sz w:val="16"/>
      <w:szCs w:val="16"/>
    </w:rPr>
  </w:style>
  <w:style w:type="paragraph" w:styleId="ListParagraph">
    <w:name w:val="List Paragraph"/>
    <w:basedOn w:val="Normal"/>
    <w:uiPriority w:val="34"/>
    <w:qFormat/>
    <w:rsid w:val="00BA3D31"/>
    <w:pPr>
      <w:widowControl/>
      <w:tabs>
        <w:tab w:val="clear" w:pos="360"/>
        <w:tab w:val="clear" w:pos="1800"/>
      </w:tabs>
      <w:suppressAutoHyphens w:val="0"/>
      <w:spacing w:after="160" w:line="259" w:lineRule="auto"/>
      <w:ind w:left="720"/>
      <w:contextualSpacing/>
    </w:pPr>
    <w:rPr>
      <w:rFonts w:ascii="Calibri" w:eastAsia="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7561-6894-4073-A231-11189727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HCDA</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PattiY</dc:creator>
  <cp:keywords/>
  <dc:description/>
  <cp:lastModifiedBy>Tommilyn Soares</cp:lastModifiedBy>
  <cp:revision>2</cp:revision>
  <cp:lastPrinted>2017-12-06T02:10:00Z</cp:lastPrinted>
  <dcterms:created xsi:type="dcterms:W3CDTF">2017-12-29T20:09:00Z</dcterms:created>
  <dcterms:modified xsi:type="dcterms:W3CDTF">2017-12-29T20:09:00Z</dcterms:modified>
</cp:coreProperties>
</file>