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D110" w14:textId="25E3EA40" w:rsidR="00526FBB" w:rsidRPr="00D5573F" w:rsidRDefault="00526FBB" w:rsidP="00526FBB">
      <w:pPr>
        <w:tabs>
          <w:tab w:val="center" w:pos="4680"/>
        </w:tabs>
        <w:suppressAutoHyphens/>
        <w:jc w:val="center"/>
        <w:rPr>
          <w:rFonts w:ascii="Arial" w:hAnsi="Arial" w:cs="Arial"/>
        </w:rPr>
      </w:pPr>
      <w:r w:rsidRPr="74B64A26">
        <w:rPr>
          <w:rFonts w:ascii="Arial" w:hAnsi="Arial" w:cs="Arial"/>
        </w:rPr>
        <w:t>State of Hawaii</w:t>
      </w:r>
    </w:p>
    <w:p w14:paraId="45DE03FC" w14:textId="77777777" w:rsidR="00526FBB" w:rsidRPr="00D5573F" w:rsidRDefault="00526FBB" w:rsidP="00526FBB">
      <w:pPr>
        <w:tabs>
          <w:tab w:val="center" w:pos="4680"/>
        </w:tabs>
        <w:suppressAutoHyphens/>
        <w:jc w:val="center"/>
        <w:rPr>
          <w:rFonts w:ascii="Arial" w:hAnsi="Arial" w:cs="Arial"/>
          <w:szCs w:val="24"/>
        </w:rPr>
      </w:pPr>
      <w:r w:rsidRPr="00D5573F">
        <w:rPr>
          <w:rFonts w:ascii="Arial" w:hAnsi="Arial" w:cs="Arial"/>
          <w:szCs w:val="24"/>
        </w:rPr>
        <w:t>HAWAII HOUSING FINANCE AND DEVELOPMENT CORPORATION</w:t>
      </w:r>
    </w:p>
    <w:p w14:paraId="672A6659" w14:textId="77777777" w:rsidR="00526FBB" w:rsidRPr="00D5573F" w:rsidRDefault="00526FBB" w:rsidP="008B3BB0">
      <w:pPr>
        <w:tabs>
          <w:tab w:val="left" w:pos="-720"/>
        </w:tabs>
        <w:suppressAutoHyphens/>
        <w:ind w:left="-360" w:right="-360"/>
        <w:jc w:val="center"/>
        <w:rPr>
          <w:rFonts w:ascii="Arial" w:hAnsi="Arial" w:cs="Arial"/>
          <w:szCs w:val="24"/>
        </w:rPr>
      </w:pPr>
    </w:p>
    <w:p w14:paraId="32F6F706" w14:textId="77777777" w:rsidR="00526FBB" w:rsidRPr="00D5573F" w:rsidRDefault="00526FBB" w:rsidP="00526FBB">
      <w:pPr>
        <w:tabs>
          <w:tab w:val="center" w:pos="4680"/>
        </w:tabs>
        <w:suppressAutoHyphens/>
        <w:jc w:val="center"/>
        <w:rPr>
          <w:rFonts w:ascii="Arial" w:hAnsi="Arial" w:cs="Arial"/>
          <w:szCs w:val="24"/>
        </w:rPr>
      </w:pPr>
      <w:r w:rsidRPr="00D5573F">
        <w:rPr>
          <w:rFonts w:ascii="Arial" w:hAnsi="Arial" w:cs="Arial"/>
          <w:szCs w:val="24"/>
        </w:rPr>
        <w:t>NOTICE OF FUNDING AVAILABILITY FOR:</w:t>
      </w:r>
    </w:p>
    <w:p w14:paraId="3DFC5FFF" w14:textId="7AF773C1" w:rsidR="00B644CB" w:rsidRPr="00D5573F" w:rsidRDefault="00757262" w:rsidP="1BA4AF53">
      <w:pPr>
        <w:tabs>
          <w:tab w:val="left" w:pos="720"/>
          <w:tab w:val="center" w:pos="4680"/>
        </w:tabs>
        <w:suppressAutoHyphens/>
        <w:jc w:val="center"/>
        <w:rPr>
          <w:rFonts w:ascii="Arial" w:hAnsi="Arial" w:cs="Arial"/>
        </w:rPr>
      </w:pPr>
      <w:r>
        <w:rPr>
          <w:rFonts w:ascii="Arial" w:hAnsi="Arial" w:cs="Arial"/>
        </w:rPr>
        <w:t>Affordable</w:t>
      </w:r>
      <w:r w:rsidRPr="1BA4AF53">
        <w:rPr>
          <w:rFonts w:ascii="Arial" w:hAnsi="Arial" w:cs="Arial"/>
        </w:rPr>
        <w:t xml:space="preserve"> </w:t>
      </w:r>
      <w:r w:rsidR="002C2A41" w:rsidRPr="1BA4AF53">
        <w:rPr>
          <w:rFonts w:ascii="Arial" w:hAnsi="Arial" w:cs="Arial"/>
        </w:rPr>
        <w:t>Ho</w:t>
      </w:r>
      <w:r w:rsidR="002C2A41">
        <w:rPr>
          <w:rFonts w:ascii="Arial" w:hAnsi="Arial" w:cs="Arial"/>
        </w:rPr>
        <w:t>meownership</w:t>
      </w:r>
      <w:r w:rsidR="002C2A41" w:rsidRPr="1BA4AF53">
        <w:rPr>
          <w:rFonts w:ascii="Arial" w:hAnsi="Arial" w:cs="Arial"/>
        </w:rPr>
        <w:t xml:space="preserve"> </w:t>
      </w:r>
      <w:r w:rsidR="00B644CB" w:rsidRPr="1BA4AF53">
        <w:rPr>
          <w:rFonts w:ascii="Arial" w:hAnsi="Arial" w:cs="Arial"/>
        </w:rPr>
        <w:t>Revolving Fund</w:t>
      </w:r>
      <w:r w:rsidR="00E45AFA" w:rsidRPr="1BA4AF53">
        <w:rPr>
          <w:rFonts w:ascii="Arial" w:hAnsi="Arial" w:cs="Arial"/>
        </w:rPr>
        <w:t xml:space="preserve"> (</w:t>
      </w:r>
      <w:r>
        <w:rPr>
          <w:rFonts w:ascii="Arial" w:hAnsi="Arial" w:cs="Arial"/>
        </w:rPr>
        <w:t>A</w:t>
      </w:r>
      <w:r w:rsidRPr="1BA4AF53">
        <w:rPr>
          <w:rFonts w:ascii="Arial" w:hAnsi="Arial" w:cs="Arial"/>
        </w:rPr>
        <w:t>HRF</w:t>
      </w:r>
      <w:r w:rsidR="00E45AFA" w:rsidRPr="1BA4AF53">
        <w:rPr>
          <w:rFonts w:ascii="Arial" w:hAnsi="Arial" w:cs="Arial"/>
        </w:rPr>
        <w:t>)</w:t>
      </w:r>
      <w:r w:rsidR="002C2A41">
        <w:rPr>
          <w:rFonts w:ascii="Arial" w:hAnsi="Arial" w:cs="Arial"/>
        </w:rPr>
        <w:t xml:space="preserve"> </w:t>
      </w:r>
      <w:r w:rsidR="00E45AFA" w:rsidRPr="1BA4AF53">
        <w:rPr>
          <w:rFonts w:ascii="Arial" w:hAnsi="Arial" w:cs="Arial"/>
        </w:rPr>
        <w:t>Program</w:t>
      </w:r>
    </w:p>
    <w:p w14:paraId="304D5F20" w14:textId="3AF39A4D" w:rsidR="00526FBB" w:rsidRPr="00D5573F" w:rsidRDefault="00C32DF8" w:rsidP="00526FBB">
      <w:pPr>
        <w:tabs>
          <w:tab w:val="center" w:pos="4680"/>
        </w:tabs>
        <w:suppressAutoHyphens/>
        <w:jc w:val="center"/>
        <w:rPr>
          <w:rFonts w:ascii="Arial" w:hAnsi="Arial" w:cs="Arial"/>
          <w:szCs w:val="24"/>
        </w:rPr>
      </w:pPr>
      <w:r w:rsidRPr="00D5573F">
        <w:rPr>
          <w:rFonts w:ascii="Arial" w:hAnsi="Arial" w:cs="Arial"/>
          <w:szCs w:val="24"/>
        </w:rPr>
        <w:t xml:space="preserve">Funding for </w:t>
      </w:r>
      <w:r w:rsidR="00A41D67">
        <w:rPr>
          <w:rFonts w:ascii="Arial" w:hAnsi="Arial" w:cs="Arial"/>
          <w:szCs w:val="24"/>
        </w:rPr>
        <w:t>Affordable For-Sale Housing</w:t>
      </w:r>
      <w:r w:rsidRPr="00D5573F">
        <w:rPr>
          <w:rFonts w:ascii="Arial" w:hAnsi="Arial" w:cs="Arial"/>
          <w:szCs w:val="24"/>
        </w:rPr>
        <w:t xml:space="preserve"> Projects </w:t>
      </w:r>
      <w:r w:rsidR="00526FBB" w:rsidRPr="00D5573F">
        <w:rPr>
          <w:rFonts w:ascii="Arial" w:hAnsi="Arial" w:cs="Arial"/>
          <w:szCs w:val="24"/>
        </w:rPr>
        <w:t xml:space="preserve"> </w:t>
      </w:r>
    </w:p>
    <w:p w14:paraId="02EB378F" w14:textId="77777777" w:rsidR="00526FBB" w:rsidRPr="00D5573F" w:rsidRDefault="00526FBB" w:rsidP="00526FBB">
      <w:pPr>
        <w:tabs>
          <w:tab w:val="left" w:pos="-720"/>
        </w:tabs>
        <w:suppressAutoHyphens/>
        <w:jc w:val="both"/>
        <w:rPr>
          <w:rFonts w:ascii="Arial" w:hAnsi="Arial" w:cs="Arial"/>
          <w:szCs w:val="24"/>
        </w:rPr>
      </w:pPr>
    </w:p>
    <w:p w14:paraId="4B16D276" w14:textId="606D4E39" w:rsidR="00A41D67" w:rsidRDefault="00526FBB" w:rsidP="52698065">
      <w:pPr>
        <w:pStyle w:val="BodyText"/>
        <w:rPr>
          <w:rFonts w:ascii="Arial" w:hAnsi="Arial" w:cs="Arial"/>
          <w:lang w:val="en-US"/>
        </w:rPr>
      </w:pPr>
      <w:r w:rsidRPr="52698065">
        <w:rPr>
          <w:rFonts w:ascii="Arial" w:hAnsi="Arial" w:cs="Arial"/>
        </w:rPr>
        <w:t xml:space="preserve">The Hawaii Housing Finance and Development Corporation (HHFDC) has </w:t>
      </w:r>
      <w:r w:rsidR="00615851" w:rsidRPr="52698065">
        <w:rPr>
          <w:rFonts w:ascii="Arial" w:hAnsi="Arial" w:cs="Arial"/>
          <w:lang w:val="en-US"/>
        </w:rPr>
        <w:t xml:space="preserve">up to </w:t>
      </w:r>
      <w:r w:rsidRPr="52698065">
        <w:rPr>
          <w:rFonts w:ascii="Arial" w:hAnsi="Arial" w:cs="Arial"/>
        </w:rPr>
        <w:t>$</w:t>
      </w:r>
      <w:r w:rsidR="001847CF" w:rsidRPr="52698065">
        <w:rPr>
          <w:rFonts w:ascii="Arial" w:hAnsi="Arial" w:cs="Arial"/>
          <w:lang w:val="en-US"/>
        </w:rPr>
        <w:t>5,000,000</w:t>
      </w:r>
      <w:r w:rsidRPr="52698065">
        <w:rPr>
          <w:rFonts w:ascii="Arial" w:hAnsi="Arial" w:cs="Arial"/>
        </w:rPr>
        <w:t xml:space="preserve"> </w:t>
      </w:r>
      <w:r w:rsidR="001847CF" w:rsidRPr="52698065">
        <w:rPr>
          <w:rFonts w:ascii="Arial" w:hAnsi="Arial" w:cs="Arial"/>
          <w:lang w:val="en-US"/>
        </w:rPr>
        <w:t xml:space="preserve">in </w:t>
      </w:r>
      <w:r w:rsidR="00757262">
        <w:rPr>
          <w:rFonts w:ascii="Arial" w:hAnsi="Arial" w:cs="Arial"/>
          <w:lang w:val="en-US"/>
        </w:rPr>
        <w:t>Affordable</w:t>
      </w:r>
      <w:r w:rsidR="00757262" w:rsidRPr="52698065">
        <w:rPr>
          <w:rFonts w:ascii="Arial" w:hAnsi="Arial" w:cs="Arial"/>
          <w:lang w:val="en-US"/>
        </w:rPr>
        <w:t xml:space="preserve"> </w:t>
      </w:r>
      <w:r w:rsidR="00261797" w:rsidRPr="52698065">
        <w:rPr>
          <w:rFonts w:ascii="Arial" w:hAnsi="Arial" w:cs="Arial"/>
          <w:lang w:val="en-US"/>
        </w:rPr>
        <w:t>Ho</w:t>
      </w:r>
      <w:r w:rsidR="002C2A41">
        <w:rPr>
          <w:rFonts w:ascii="Arial" w:hAnsi="Arial" w:cs="Arial"/>
          <w:lang w:val="en-US"/>
        </w:rPr>
        <w:t>meownership</w:t>
      </w:r>
      <w:r w:rsidR="00261797" w:rsidRPr="52698065">
        <w:rPr>
          <w:rFonts w:ascii="Arial" w:hAnsi="Arial" w:cs="Arial"/>
          <w:lang w:val="en-US"/>
        </w:rPr>
        <w:t xml:space="preserve"> Revolving Funds (</w:t>
      </w:r>
      <w:r w:rsidR="00757262">
        <w:rPr>
          <w:rFonts w:ascii="Arial" w:hAnsi="Arial" w:cs="Arial"/>
          <w:lang w:val="en-US"/>
        </w:rPr>
        <w:t>A</w:t>
      </w:r>
      <w:r w:rsidR="00757262" w:rsidRPr="52698065">
        <w:rPr>
          <w:rFonts w:ascii="Arial" w:hAnsi="Arial" w:cs="Arial"/>
          <w:lang w:val="en-US"/>
        </w:rPr>
        <w:t>HRF</w:t>
      </w:r>
      <w:r w:rsidR="00E725A9" w:rsidRPr="52698065">
        <w:rPr>
          <w:rFonts w:ascii="Arial" w:hAnsi="Arial" w:cs="Arial"/>
          <w:lang w:val="en-US"/>
        </w:rPr>
        <w:t>)</w:t>
      </w:r>
      <w:r w:rsidRPr="52698065">
        <w:rPr>
          <w:rFonts w:ascii="Arial" w:hAnsi="Arial" w:cs="Arial"/>
        </w:rPr>
        <w:t xml:space="preserve"> available for eligible </w:t>
      </w:r>
      <w:r w:rsidR="00757262">
        <w:rPr>
          <w:rFonts w:ascii="Arial" w:hAnsi="Arial" w:cs="Arial"/>
          <w:lang w:val="en-US"/>
        </w:rPr>
        <w:t>A</w:t>
      </w:r>
      <w:r w:rsidR="00757262" w:rsidRPr="52698065">
        <w:rPr>
          <w:rFonts w:ascii="Arial" w:hAnsi="Arial" w:cs="Arial"/>
          <w:lang w:val="en-US"/>
        </w:rPr>
        <w:t>HRF</w:t>
      </w:r>
      <w:r w:rsidR="00757262" w:rsidRPr="52698065">
        <w:rPr>
          <w:rFonts w:ascii="Arial" w:hAnsi="Arial" w:cs="Arial"/>
        </w:rPr>
        <w:t xml:space="preserve"> </w:t>
      </w:r>
      <w:r w:rsidRPr="52698065">
        <w:rPr>
          <w:rFonts w:ascii="Arial" w:hAnsi="Arial" w:cs="Arial"/>
        </w:rPr>
        <w:t xml:space="preserve">loans </w:t>
      </w:r>
      <w:r w:rsidR="006A45C2" w:rsidRPr="52698065">
        <w:rPr>
          <w:rFonts w:ascii="Arial" w:hAnsi="Arial" w:cs="Arial"/>
          <w:lang w:val="en-US"/>
        </w:rPr>
        <w:t xml:space="preserve">pursuant to Act </w:t>
      </w:r>
      <w:r w:rsidR="00757262" w:rsidRPr="52698065">
        <w:rPr>
          <w:rFonts w:ascii="Arial" w:hAnsi="Arial" w:cs="Arial"/>
          <w:lang w:val="en-US"/>
        </w:rPr>
        <w:t>2</w:t>
      </w:r>
      <w:r w:rsidR="00757262">
        <w:rPr>
          <w:rFonts w:ascii="Arial" w:hAnsi="Arial" w:cs="Arial"/>
          <w:lang w:val="en-US"/>
        </w:rPr>
        <w:t>27</w:t>
      </w:r>
      <w:r w:rsidR="00757262" w:rsidRPr="52698065">
        <w:rPr>
          <w:rFonts w:ascii="Arial" w:hAnsi="Arial" w:cs="Arial"/>
          <w:lang w:val="en-US"/>
        </w:rPr>
        <w:t xml:space="preserve"> </w:t>
      </w:r>
      <w:r w:rsidR="00302D62" w:rsidRPr="52698065">
        <w:rPr>
          <w:rFonts w:ascii="Arial" w:hAnsi="Arial" w:cs="Arial"/>
          <w:lang w:val="en-US"/>
        </w:rPr>
        <w:t>(SLH</w:t>
      </w:r>
      <w:r w:rsidR="00D85C7D" w:rsidRPr="52698065">
        <w:rPr>
          <w:rFonts w:ascii="Arial" w:hAnsi="Arial" w:cs="Arial"/>
          <w:lang w:val="en-US"/>
        </w:rPr>
        <w:t xml:space="preserve"> </w:t>
      </w:r>
      <w:r w:rsidR="00757262" w:rsidRPr="52698065">
        <w:rPr>
          <w:rFonts w:ascii="Arial" w:hAnsi="Arial" w:cs="Arial"/>
          <w:lang w:val="en-US"/>
        </w:rPr>
        <w:t>202</w:t>
      </w:r>
      <w:r w:rsidR="00757262">
        <w:rPr>
          <w:rFonts w:ascii="Arial" w:hAnsi="Arial" w:cs="Arial"/>
          <w:lang w:val="en-US"/>
        </w:rPr>
        <w:t>1</w:t>
      </w:r>
      <w:r w:rsidR="00302D62" w:rsidRPr="52698065">
        <w:rPr>
          <w:rFonts w:ascii="Arial" w:hAnsi="Arial" w:cs="Arial"/>
          <w:lang w:val="en-US"/>
        </w:rPr>
        <w:t>)</w:t>
      </w:r>
      <w:r w:rsidR="000D2DA2" w:rsidRPr="52698065">
        <w:rPr>
          <w:rFonts w:ascii="Arial" w:hAnsi="Arial" w:cs="Arial"/>
          <w:lang w:val="en-US"/>
        </w:rPr>
        <w:t xml:space="preserve"> and Section 201H-</w:t>
      </w:r>
      <w:r w:rsidR="00272D65" w:rsidRPr="52698065">
        <w:rPr>
          <w:rFonts w:ascii="Arial" w:hAnsi="Arial" w:cs="Arial"/>
          <w:lang w:val="en-US"/>
        </w:rPr>
        <w:t>20</w:t>
      </w:r>
      <w:r w:rsidR="00272D65">
        <w:rPr>
          <w:rFonts w:ascii="Arial" w:hAnsi="Arial" w:cs="Arial"/>
          <w:lang w:val="en-US"/>
        </w:rPr>
        <w:t>6</w:t>
      </w:r>
      <w:r w:rsidR="00272D65" w:rsidRPr="52698065">
        <w:rPr>
          <w:rFonts w:ascii="Arial" w:hAnsi="Arial" w:cs="Arial"/>
          <w:lang w:val="en-US"/>
        </w:rPr>
        <w:t xml:space="preserve"> </w:t>
      </w:r>
      <w:r w:rsidR="000D2DA2" w:rsidRPr="52698065">
        <w:rPr>
          <w:rFonts w:ascii="Arial" w:hAnsi="Arial" w:cs="Arial"/>
          <w:lang w:val="en-US"/>
        </w:rPr>
        <w:t xml:space="preserve">of the Hawaii Revised Statutes. </w:t>
      </w:r>
    </w:p>
    <w:p w14:paraId="4727CE10" w14:textId="77777777" w:rsidR="00A41D67" w:rsidRDefault="00A41D67" w:rsidP="52698065">
      <w:pPr>
        <w:pStyle w:val="BodyText"/>
        <w:rPr>
          <w:rFonts w:ascii="Arial" w:hAnsi="Arial" w:cs="Arial"/>
          <w:lang w:val="en-US"/>
        </w:rPr>
      </w:pPr>
    </w:p>
    <w:p w14:paraId="3223BF6C" w14:textId="752B6D16" w:rsidR="001D568F" w:rsidRDefault="00BD7492" w:rsidP="52698065">
      <w:pPr>
        <w:pStyle w:val="BodyText"/>
        <w:rPr>
          <w:rFonts w:ascii="Arial" w:hAnsi="Arial" w:cs="Arial"/>
          <w:lang w:val="en-US"/>
        </w:rPr>
      </w:pPr>
      <w:r w:rsidRPr="52698065">
        <w:rPr>
          <w:rFonts w:ascii="Arial" w:hAnsi="Arial" w:cs="Arial"/>
          <w:lang w:val="en-US"/>
        </w:rPr>
        <w:t>These fund</w:t>
      </w:r>
      <w:r w:rsidR="001D568F">
        <w:rPr>
          <w:rFonts w:ascii="Arial" w:hAnsi="Arial" w:cs="Arial"/>
          <w:lang w:val="en-US"/>
        </w:rPr>
        <w:t>s will be awarded to projects meeting eligibility requirements in the following order of priority</w:t>
      </w:r>
      <w:r w:rsidR="00272D65">
        <w:rPr>
          <w:rFonts w:ascii="Arial" w:hAnsi="Arial" w:cs="Arial"/>
          <w:lang w:val="en-US"/>
        </w:rPr>
        <w:t>:</w:t>
      </w:r>
    </w:p>
    <w:p w14:paraId="3985E015" w14:textId="770C68F7" w:rsidR="00272D65" w:rsidRDefault="00272D65" w:rsidP="52698065">
      <w:pPr>
        <w:pStyle w:val="BodyText"/>
        <w:rPr>
          <w:rFonts w:ascii="Arial" w:hAnsi="Arial" w:cs="Arial"/>
          <w:lang w:val="en-US"/>
        </w:rPr>
      </w:pPr>
      <w:r>
        <w:rPr>
          <w:rFonts w:ascii="Arial" w:hAnsi="Arial" w:cs="Arial"/>
          <w:lang w:val="en-US"/>
        </w:rPr>
        <w:t xml:space="preserve"> </w:t>
      </w:r>
    </w:p>
    <w:p w14:paraId="3F034596" w14:textId="77777777" w:rsidR="00272D65" w:rsidRPr="00272D65" w:rsidRDefault="00272D65" w:rsidP="00272D65">
      <w:pPr>
        <w:pStyle w:val="BodyText"/>
        <w:numPr>
          <w:ilvl w:val="0"/>
          <w:numId w:val="36"/>
        </w:numPr>
        <w:rPr>
          <w:rFonts w:ascii="Arial" w:hAnsi="Arial" w:cs="Arial"/>
          <w:lang w:val="en-US"/>
        </w:rPr>
      </w:pPr>
      <w:r w:rsidRPr="00272D65">
        <w:rPr>
          <w:rFonts w:ascii="Arial" w:hAnsi="Arial" w:cs="Arial"/>
          <w:lang w:val="en-US"/>
        </w:rPr>
        <w:t>Affordable for-sale projects or units in projects that are funded by programs of HUD, the United States Department of Agriculture Rural Development, and the United States Department of the Treasury Community Development Financial Institutions Fund, wherein:</w:t>
      </w:r>
    </w:p>
    <w:p w14:paraId="7B915571" w14:textId="77777777" w:rsidR="00272D65" w:rsidRPr="00272D65" w:rsidRDefault="00272D65" w:rsidP="000318F8">
      <w:pPr>
        <w:pStyle w:val="BodyText"/>
        <w:numPr>
          <w:ilvl w:val="1"/>
          <w:numId w:val="36"/>
        </w:numPr>
        <w:rPr>
          <w:rFonts w:ascii="Arial" w:hAnsi="Arial" w:cs="Arial"/>
          <w:lang w:val="en-US"/>
        </w:rPr>
      </w:pPr>
      <w:r w:rsidRPr="00272D65">
        <w:rPr>
          <w:rFonts w:ascii="Arial" w:hAnsi="Arial" w:cs="Arial"/>
          <w:lang w:val="en-US"/>
        </w:rPr>
        <w:t>At least fifty per cent of the available units are reserved for persons and families having incomes at or below eighty per cent of the HUD area median family income and of which at least five per cent of the available units are for persons and families having incomes at or below fifty per cent of the HUD area median family income; and</w:t>
      </w:r>
    </w:p>
    <w:p w14:paraId="1187DAF9" w14:textId="77777777" w:rsidR="00272D65" w:rsidRDefault="00272D65">
      <w:pPr>
        <w:pStyle w:val="BodyText"/>
        <w:numPr>
          <w:ilvl w:val="1"/>
          <w:numId w:val="36"/>
        </w:numPr>
        <w:rPr>
          <w:rFonts w:ascii="Arial" w:hAnsi="Arial" w:cs="Arial"/>
          <w:lang w:val="en-US"/>
        </w:rPr>
      </w:pPr>
      <w:r w:rsidRPr="00272D65">
        <w:rPr>
          <w:rFonts w:ascii="Arial" w:hAnsi="Arial" w:cs="Arial"/>
          <w:lang w:val="en-US"/>
        </w:rPr>
        <w:t>The remaining units are reserved for persons and families having incomes at or below one hundred twenty per cent of the HUD area median family income; or</w:t>
      </w:r>
    </w:p>
    <w:p w14:paraId="132DC06A" w14:textId="77777777" w:rsidR="001D568F" w:rsidRPr="00272D65" w:rsidRDefault="001D568F" w:rsidP="000318F8">
      <w:pPr>
        <w:pStyle w:val="BodyText"/>
        <w:ind w:left="1440"/>
        <w:rPr>
          <w:rFonts w:ascii="Arial" w:hAnsi="Arial" w:cs="Arial"/>
          <w:lang w:val="en-US"/>
        </w:rPr>
      </w:pPr>
    </w:p>
    <w:p w14:paraId="23E82CF2" w14:textId="77777777" w:rsidR="00272D65" w:rsidRDefault="00272D65" w:rsidP="00272D65">
      <w:pPr>
        <w:pStyle w:val="BodyText"/>
        <w:numPr>
          <w:ilvl w:val="0"/>
          <w:numId w:val="36"/>
        </w:numPr>
        <w:rPr>
          <w:rFonts w:ascii="Arial" w:hAnsi="Arial" w:cs="Arial"/>
          <w:lang w:val="en-US"/>
        </w:rPr>
      </w:pPr>
      <w:r w:rsidRPr="00272D65">
        <w:rPr>
          <w:rFonts w:ascii="Arial" w:hAnsi="Arial" w:cs="Arial"/>
          <w:lang w:val="en-US"/>
        </w:rPr>
        <w:t xml:space="preserve">Mixed-income affordable for-sale housing projects or units in a mixed-income affordable for-sale housing project wherein </w:t>
      </w:r>
      <w:proofErr w:type="gramStart"/>
      <w:r w:rsidRPr="00272D65">
        <w:rPr>
          <w:rFonts w:ascii="Arial" w:hAnsi="Arial" w:cs="Arial"/>
          <w:lang w:val="en-US"/>
        </w:rPr>
        <w:t>all of</w:t>
      </w:r>
      <w:proofErr w:type="gramEnd"/>
      <w:r w:rsidRPr="00272D65">
        <w:rPr>
          <w:rFonts w:ascii="Arial" w:hAnsi="Arial" w:cs="Arial"/>
          <w:lang w:val="en-US"/>
        </w:rPr>
        <w:t xml:space="preserve"> the available units are reserved for persons and families having incomes at or below one hundred per cent of the HUD area median family income. </w:t>
      </w:r>
    </w:p>
    <w:p w14:paraId="18FBA5AB" w14:textId="77777777" w:rsidR="00A41D67" w:rsidRDefault="00A41D67" w:rsidP="00A41D67">
      <w:pPr>
        <w:pStyle w:val="BodyText"/>
        <w:rPr>
          <w:rFonts w:ascii="Arial" w:hAnsi="Arial" w:cs="Arial"/>
          <w:lang w:val="en-US"/>
        </w:rPr>
      </w:pPr>
    </w:p>
    <w:p w14:paraId="6D3C8007" w14:textId="1F366899" w:rsidR="00A41D67" w:rsidRPr="00272D65" w:rsidRDefault="00A41D67" w:rsidP="000318F8">
      <w:pPr>
        <w:pStyle w:val="BodyText"/>
        <w:rPr>
          <w:rFonts w:ascii="Arial" w:hAnsi="Arial" w:cs="Arial"/>
          <w:lang w:val="en-US"/>
        </w:rPr>
      </w:pPr>
      <w:r>
        <w:rPr>
          <w:rFonts w:ascii="Arial" w:hAnsi="Arial" w:cs="Arial"/>
          <w:lang w:val="en-US"/>
        </w:rPr>
        <w:t>These funds are available only to nonprofit community development financial institutions (CDFIs) or nonprofit housing development organizations</w:t>
      </w:r>
      <w:r w:rsidR="001D568F">
        <w:rPr>
          <w:rFonts w:ascii="Arial" w:hAnsi="Arial" w:cs="Arial"/>
          <w:lang w:val="en-US"/>
        </w:rPr>
        <w:t xml:space="preserve"> on a project-specific basis</w:t>
      </w:r>
      <w:r>
        <w:rPr>
          <w:rFonts w:ascii="Arial" w:hAnsi="Arial" w:cs="Arial"/>
          <w:lang w:val="en-US"/>
        </w:rPr>
        <w:t>.</w:t>
      </w:r>
    </w:p>
    <w:p w14:paraId="63DB5860" w14:textId="77777777" w:rsidR="00272D65" w:rsidRDefault="00272D65" w:rsidP="000318F8">
      <w:pPr>
        <w:pStyle w:val="BodyText"/>
        <w:rPr>
          <w:rFonts w:ascii="Arial" w:hAnsi="Arial" w:cs="Arial"/>
          <w:lang w:val="en-US"/>
        </w:rPr>
      </w:pPr>
    </w:p>
    <w:p w14:paraId="7BEABEB2" w14:textId="20AD4ACF" w:rsidR="001D568F" w:rsidRDefault="00526FBB" w:rsidP="75A55C50">
      <w:pPr>
        <w:pStyle w:val="BodyText"/>
        <w:rPr>
          <w:rStyle w:val="CommentReference"/>
          <w:rFonts w:ascii="Times New Roman" w:eastAsia="Calibri" w:hAnsi="Times New Roman"/>
          <w:snapToGrid/>
        </w:rPr>
      </w:pPr>
      <w:r w:rsidRPr="75A55C50">
        <w:rPr>
          <w:rFonts w:ascii="Arial" w:hAnsi="Arial" w:cs="Arial"/>
        </w:rPr>
        <w:t xml:space="preserve">All </w:t>
      </w:r>
      <w:r w:rsidR="00236E66">
        <w:rPr>
          <w:rFonts w:ascii="Arial" w:hAnsi="Arial" w:cs="Arial"/>
        </w:rPr>
        <w:t xml:space="preserve">AHRF </w:t>
      </w:r>
      <w:r w:rsidRPr="75A55C50">
        <w:rPr>
          <w:rFonts w:ascii="Arial" w:hAnsi="Arial" w:cs="Arial"/>
        </w:rPr>
        <w:t xml:space="preserve">applications </w:t>
      </w:r>
      <w:r w:rsidR="00236E66">
        <w:rPr>
          <w:rFonts w:ascii="Arial" w:hAnsi="Arial" w:cs="Arial"/>
        </w:rPr>
        <w:t>are</w:t>
      </w:r>
      <w:r w:rsidRPr="75A55C50">
        <w:rPr>
          <w:rFonts w:ascii="Arial" w:hAnsi="Arial" w:cs="Arial"/>
        </w:rPr>
        <w:t xml:space="preserve"> subject to funding availability and</w:t>
      </w:r>
      <w:r w:rsidR="00AD6DA1">
        <w:rPr>
          <w:rFonts w:ascii="Arial" w:hAnsi="Arial" w:cs="Arial"/>
        </w:rPr>
        <w:t xml:space="preserve"> must meet</w:t>
      </w:r>
      <w:r w:rsidRPr="75A55C50">
        <w:rPr>
          <w:rFonts w:ascii="Arial" w:hAnsi="Arial" w:cs="Arial"/>
        </w:rPr>
        <w:t xml:space="preserve"> </w:t>
      </w:r>
      <w:r w:rsidR="00AD6DA1">
        <w:rPr>
          <w:rFonts w:ascii="Arial" w:hAnsi="Arial" w:cs="Arial"/>
        </w:rPr>
        <w:t xml:space="preserve">minimum </w:t>
      </w:r>
      <w:r w:rsidR="00A41D67">
        <w:rPr>
          <w:rFonts w:ascii="Arial" w:hAnsi="Arial" w:cs="Arial"/>
          <w:lang w:val="en-US"/>
        </w:rPr>
        <w:t>project requirements</w:t>
      </w:r>
      <w:r w:rsidRPr="75A55C50">
        <w:rPr>
          <w:rFonts w:ascii="Arial" w:hAnsi="Arial" w:cs="Arial"/>
        </w:rPr>
        <w:t>. Funds may be used for</w:t>
      </w:r>
      <w:r w:rsidR="00236E66">
        <w:rPr>
          <w:rFonts w:ascii="Arial" w:hAnsi="Arial" w:cs="Arial"/>
        </w:rPr>
        <w:t xml:space="preserve"> the development, pre-development, construction, acquisition, preservation, and substantial rehabilitation of affordable for-sale housing units.</w:t>
      </w:r>
      <w:r w:rsidR="00AD6DA1">
        <w:rPr>
          <w:rFonts w:ascii="Arial" w:hAnsi="Arial" w:cs="Arial"/>
        </w:rPr>
        <w:t xml:space="preserve"> </w:t>
      </w:r>
      <w:r w:rsidR="00AD6DA1">
        <w:rPr>
          <w:rFonts w:ascii="Arial" w:hAnsi="Arial" w:cs="Arial"/>
          <w:lang w:val="en-US"/>
        </w:rPr>
        <w:t>L</w:t>
      </w:r>
      <w:r w:rsidR="008808D2">
        <w:rPr>
          <w:rFonts w:ascii="Arial" w:hAnsi="Arial" w:cs="Arial"/>
          <w:lang w:val="en-US"/>
        </w:rPr>
        <w:t>oans for pre-development costs are limited to only one loan per project</w:t>
      </w:r>
      <w:r w:rsidRPr="00D42ED2">
        <w:rPr>
          <w:rFonts w:ascii="Arial" w:hAnsi="Arial" w:cs="Arial"/>
        </w:rPr>
        <w:t xml:space="preserve">. </w:t>
      </w:r>
      <w:hyperlink r:id="rId11" w:history="1">
        <w:r w:rsidR="005431F3">
          <w:rPr>
            <w:rStyle w:val="Hyperlink"/>
            <w:rFonts w:ascii="Arial" w:hAnsi="Arial" w:cs="Arial"/>
          </w:rPr>
          <w:t>AHRF-Application-For-Sale Projects</w:t>
        </w:r>
      </w:hyperlink>
      <w:r w:rsidRPr="00D42ED2">
        <w:rPr>
          <w:rFonts w:ascii="Arial" w:hAnsi="Arial" w:cs="Arial"/>
        </w:rPr>
        <w:t xml:space="preserve"> will be available </w:t>
      </w:r>
      <w:r w:rsidR="0037016C" w:rsidRPr="00D42ED2">
        <w:rPr>
          <w:rFonts w:ascii="Arial" w:hAnsi="Arial" w:cs="Arial"/>
        </w:rPr>
        <w:t xml:space="preserve">beginning April </w:t>
      </w:r>
      <w:r w:rsidR="00B40B67" w:rsidRPr="00D42ED2">
        <w:rPr>
          <w:rFonts w:ascii="Arial" w:hAnsi="Arial" w:cs="Arial"/>
        </w:rPr>
        <w:t>24</w:t>
      </w:r>
      <w:r w:rsidR="00CE069E" w:rsidRPr="00D42ED2">
        <w:rPr>
          <w:rFonts w:ascii="Arial" w:hAnsi="Arial" w:cs="Arial"/>
          <w:lang w:val="en-US"/>
        </w:rPr>
        <w:t xml:space="preserve">, </w:t>
      </w:r>
      <w:r w:rsidR="00272D65" w:rsidRPr="00D42ED2">
        <w:rPr>
          <w:rFonts w:ascii="Arial" w:hAnsi="Arial" w:cs="Arial"/>
          <w:lang w:val="en-US"/>
        </w:rPr>
        <w:t>202</w:t>
      </w:r>
      <w:r w:rsidR="0037016C" w:rsidRPr="00D42ED2">
        <w:rPr>
          <w:rFonts w:ascii="Arial" w:hAnsi="Arial" w:cs="Arial"/>
          <w:lang w:val="en-US"/>
        </w:rPr>
        <w:t>4</w:t>
      </w:r>
      <w:r w:rsidRPr="75A55C50">
        <w:rPr>
          <w:rFonts w:ascii="Arial" w:hAnsi="Arial" w:cs="Arial"/>
        </w:rPr>
        <w:t xml:space="preserve">, and may be viewed or downloaded from the HHFDC </w:t>
      </w:r>
      <w:r w:rsidRPr="005431F3">
        <w:rPr>
          <w:rFonts w:ascii="Arial" w:hAnsi="Arial" w:cs="Arial"/>
        </w:rPr>
        <w:t>website</w:t>
      </w:r>
      <w:r w:rsidR="005431F3" w:rsidRPr="005431F3">
        <w:rPr>
          <w:rFonts w:ascii="Arial" w:hAnsi="Arial" w:cs="Arial"/>
        </w:rPr>
        <w:t>:</w:t>
      </w:r>
      <w:r w:rsidR="007A3026" w:rsidRPr="007A3026">
        <w:rPr>
          <w:rFonts w:ascii="Arial" w:hAnsi="Arial" w:cs="Arial"/>
        </w:rPr>
        <w:t xml:space="preserve"> </w:t>
      </w:r>
      <w:hyperlink r:id="rId12" w:history="1">
        <w:r w:rsidR="007A3026">
          <w:rPr>
            <w:rStyle w:val="Hyperlink"/>
            <w:rFonts w:ascii="Arial" w:hAnsi="Arial" w:cs="Arial"/>
          </w:rPr>
          <w:t>https://dbedt.hawaii.gov/hhfdc/affordable-homeownership-revolving-fund-ahrf/</w:t>
        </w:r>
      </w:hyperlink>
      <w:r w:rsidR="00B40B67" w:rsidRPr="005431F3">
        <w:rPr>
          <w:rFonts w:ascii="Arial" w:hAnsi="Arial" w:cs="Arial"/>
        </w:rPr>
        <w:t>.</w:t>
      </w:r>
      <w:r w:rsidR="00B40B67" w:rsidRPr="00D42ED2">
        <w:rPr>
          <w:rFonts w:ascii="Arial" w:hAnsi="Arial" w:cs="Arial"/>
        </w:rPr>
        <w:t xml:space="preserve"> </w:t>
      </w:r>
    </w:p>
    <w:p w14:paraId="3A93D00E" w14:textId="77777777" w:rsidR="001D568F" w:rsidRDefault="001D568F" w:rsidP="75A55C50">
      <w:pPr>
        <w:pStyle w:val="BodyText"/>
        <w:rPr>
          <w:rStyle w:val="CommentReference"/>
          <w:rFonts w:ascii="Times New Roman" w:eastAsia="Calibri" w:hAnsi="Times New Roman"/>
          <w:snapToGrid/>
        </w:rPr>
      </w:pPr>
    </w:p>
    <w:p w14:paraId="0B4999E3" w14:textId="66784A0F" w:rsidR="00526FBB" w:rsidRPr="007A3026" w:rsidRDefault="00B40B67" w:rsidP="75A55C50">
      <w:pPr>
        <w:pStyle w:val="BodyText"/>
        <w:rPr>
          <w:rFonts w:ascii="Arial" w:hAnsi="Arial" w:cs="Arial"/>
          <w:lang w:val="en-US"/>
        </w:rPr>
      </w:pPr>
      <w:r w:rsidRPr="007A3026">
        <w:rPr>
          <w:rFonts w:ascii="Arial" w:hAnsi="Arial" w:cs="Arial"/>
          <w:u w:val="single"/>
          <w:lang w:val="en-US"/>
        </w:rPr>
        <w:t xml:space="preserve">BEGINNING MAY 15, 2024, </w:t>
      </w:r>
      <w:r w:rsidR="00DD7CA4" w:rsidRPr="007A3026">
        <w:rPr>
          <w:rFonts w:ascii="Arial" w:hAnsi="Arial" w:cs="Arial"/>
          <w:u w:val="single"/>
          <w:lang w:val="en-US"/>
        </w:rPr>
        <w:t xml:space="preserve">COMPLETED APPLICATIONS </w:t>
      </w:r>
      <w:r w:rsidR="008808D2" w:rsidRPr="007A3026">
        <w:rPr>
          <w:rFonts w:ascii="Arial" w:hAnsi="Arial" w:cs="Arial"/>
          <w:u w:val="single"/>
          <w:lang w:val="en-US"/>
        </w:rPr>
        <w:t>MAY BE SUBMITTED CONTINUALLY UNTIL FUNDING IS EXHAUSTED.</w:t>
      </w:r>
    </w:p>
    <w:p w14:paraId="5A39BBE3" w14:textId="77777777" w:rsidR="00526FBB" w:rsidRPr="00D5573F" w:rsidRDefault="00526FBB" w:rsidP="00526FBB">
      <w:pPr>
        <w:pStyle w:val="BodyText"/>
        <w:rPr>
          <w:rFonts w:ascii="Arial" w:hAnsi="Arial" w:cs="Arial"/>
          <w:szCs w:val="24"/>
        </w:rPr>
      </w:pPr>
    </w:p>
    <w:p w14:paraId="5ED3EB81" w14:textId="2F37DD72" w:rsidR="00526FBB" w:rsidRPr="00D5573F" w:rsidRDefault="00526FBB" w:rsidP="00526FBB">
      <w:pPr>
        <w:pStyle w:val="BodyText"/>
        <w:rPr>
          <w:rFonts w:ascii="Arial" w:hAnsi="Arial" w:cs="Arial"/>
          <w:szCs w:val="24"/>
          <w:lang w:val="en-US"/>
        </w:rPr>
      </w:pPr>
      <w:r w:rsidRPr="00D5573F">
        <w:rPr>
          <w:rFonts w:ascii="Arial" w:hAnsi="Arial" w:cs="Arial"/>
          <w:szCs w:val="24"/>
        </w:rPr>
        <w:t>For additional information about the program, an application packet, or if you</w:t>
      </w:r>
      <w:r w:rsidR="00FD5A23" w:rsidRPr="00D5573F">
        <w:rPr>
          <w:rFonts w:ascii="Arial" w:hAnsi="Arial" w:cs="Arial"/>
          <w:szCs w:val="24"/>
          <w:lang w:val="en-US"/>
        </w:rPr>
        <w:t xml:space="preserve"> have </w:t>
      </w:r>
      <w:r w:rsidRPr="00D5573F">
        <w:rPr>
          <w:rFonts w:ascii="Arial" w:hAnsi="Arial" w:cs="Arial"/>
          <w:szCs w:val="24"/>
        </w:rPr>
        <w:t>special needs/</w:t>
      </w:r>
      <w:r w:rsidR="00FD5A23" w:rsidRPr="00D5573F">
        <w:rPr>
          <w:rFonts w:ascii="Arial" w:hAnsi="Arial" w:cs="Arial"/>
          <w:szCs w:val="24"/>
        </w:rPr>
        <w:t xml:space="preserve">require </w:t>
      </w:r>
      <w:r w:rsidRPr="00D5573F">
        <w:rPr>
          <w:rFonts w:ascii="Arial" w:hAnsi="Arial" w:cs="Arial"/>
          <w:szCs w:val="24"/>
        </w:rPr>
        <w:t xml:space="preserve">auxiliary aids please </w:t>
      </w:r>
      <w:r w:rsidR="0037016C">
        <w:rPr>
          <w:rFonts w:ascii="Arial" w:hAnsi="Arial" w:cs="Arial"/>
        </w:rPr>
        <w:t>call (808) 587-</w:t>
      </w:r>
      <w:r w:rsidR="00B40B67">
        <w:rPr>
          <w:rFonts w:ascii="Arial" w:hAnsi="Arial" w:cs="Arial"/>
        </w:rPr>
        <w:t xml:space="preserve">0567 </w:t>
      </w:r>
      <w:r w:rsidR="0037016C">
        <w:rPr>
          <w:rFonts w:ascii="Arial" w:hAnsi="Arial" w:cs="Arial"/>
        </w:rPr>
        <w:t>or</w:t>
      </w:r>
      <w:r w:rsidR="0037016C" w:rsidRPr="0037016C" w:rsidDel="0037016C">
        <w:rPr>
          <w:rFonts w:ascii="Arial" w:hAnsi="Arial" w:cs="Arial"/>
          <w:szCs w:val="24"/>
        </w:rPr>
        <w:t xml:space="preserve"> </w:t>
      </w:r>
      <w:r w:rsidR="0037016C" w:rsidRPr="0037016C">
        <w:rPr>
          <w:rFonts w:ascii="Arial" w:hAnsi="Arial" w:cs="Arial"/>
          <w:szCs w:val="24"/>
        </w:rPr>
        <w:t xml:space="preserve">email </w:t>
      </w:r>
      <w:hyperlink r:id="rId13" w:history="1">
        <w:r w:rsidR="0037016C" w:rsidRPr="000318F8">
          <w:rPr>
            <w:rStyle w:val="Hyperlink"/>
            <w:rFonts w:ascii="Arial" w:hAnsi="Arial" w:cs="Arial"/>
          </w:rPr>
          <w:t>dbedt.hhfdc.ahrf@hawaii.gov</w:t>
        </w:r>
      </w:hyperlink>
      <w:r w:rsidR="0037016C">
        <w:rPr>
          <w:rFonts w:ascii="Arial" w:hAnsi="Arial" w:cs="Arial"/>
        </w:rPr>
        <w:t>.</w:t>
      </w:r>
    </w:p>
    <w:p w14:paraId="41C8F396" w14:textId="77777777" w:rsidR="00526FBB" w:rsidRPr="00D5573F" w:rsidRDefault="00526FBB" w:rsidP="00526FBB">
      <w:pPr>
        <w:tabs>
          <w:tab w:val="left" w:pos="-720"/>
        </w:tabs>
        <w:suppressAutoHyphens/>
        <w:jc w:val="both"/>
        <w:rPr>
          <w:rFonts w:ascii="Arial" w:hAnsi="Arial" w:cs="Arial"/>
          <w:szCs w:val="24"/>
        </w:rPr>
      </w:pPr>
    </w:p>
    <w:p w14:paraId="719813CC" w14:textId="77777777" w:rsidR="00526FBB" w:rsidRPr="00D5573F" w:rsidRDefault="00526FBB" w:rsidP="00526FBB">
      <w:pPr>
        <w:tabs>
          <w:tab w:val="center" w:pos="4680"/>
        </w:tabs>
        <w:suppressAutoHyphens/>
        <w:jc w:val="center"/>
        <w:rPr>
          <w:rFonts w:ascii="Arial" w:hAnsi="Arial" w:cs="Arial"/>
          <w:szCs w:val="24"/>
        </w:rPr>
      </w:pPr>
      <w:r w:rsidRPr="00D5573F">
        <w:rPr>
          <w:rFonts w:ascii="Arial" w:hAnsi="Arial" w:cs="Arial"/>
          <w:szCs w:val="24"/>
        </w:rPr>
        <w:t>State of Hawaii</w:t>
      </w:r>
    </w:p>
    <w:p w14:paraId="4BD54DEB" w14:textId="77777777" w:rsidR="00526FBB" w:rsidRPr="00D5573F" w:rsidRDefault="00526FBB" w:rsidP="00526FBB">
      <w:pPr>
        <w:tabs>
          <w:tab w:val="center" w:pos="4680"/>
        </w:tabs>
        <w:suppressAutoHyphens/>
        <w:jc w:val="center"/>
        <w:rPr>
          <w:rFonts w:ascii="Arial" w:hAnsi="Arial" w:cs="Arial"/>
          <w:szCs w:val="24"/>
        </w:rPr>
      </w:pPr>
      <w:r w:rsidRPr="00D5573F">
        <w:rPr>
          <w:rFonts w:ascii="Arial" w:hAnsi="Arial" w:cs="Arial"/>
          <w:szCs w:val="24"/>
        </w:rPr>
        <w:t>HAWAII HOUSING FINANCE AND DEVELOPMENT CORPORATION</w:t>
      </w:r>
    </w:p>
    <w:p w14:paraId="7DF7B237" w14:textId="1AC23F48" w:rsidR="00526FBB" w:rsidRPr="00D5573F" w:rsidRDefault="0037016C" w:rsidP="00526FBB">
      <w:pPr>
        <w:tabs>
          <w:tab w:val="center" w:pos="4680"/>
        </w:tabs>
        <w:suppressAutoHyphens/>
        <w:jc w:val="center"/>
        <w:rPr>
          <w:rFonts w:ascii="Arial" w:hAnsi="Arial" w:cs="Arial"/>
          <w:szCs w:val="24"/>
        </w:rPr>
      </w:pPr>
      <w:r>
        <w:rPr>
          <w:rFonts w:ascii="Arial" w:hAnsi="Arial" w:cs="Arial"/>
          <w:szCs w:val="24"/>
        </w:rPr>
        <w:t>Affordable Homeownership</w:t>
      </w:r>
      <w:r w:rsidR="00526FBB" w:rsidRPr="00D5573F">
        <w:rPr>
          <w:rFonts w:ascii="Arial" w:hAnsi="Arial" w:cs="Arial"/>
          <w:szCs w:val="24"/>
        </w:rPr>
        <w:t xml:space="preserve"> Revolving Fund</w:t>
      </w:r>
    </w:p>
    <w:p w14:paraId="075A38B8" w14:textId="77777777" w:rsidR="00526FBB" w:rsidRPr="00D5573F" w:rsidRDefault="00526FBB" w:rsidP="00526FBB">
      <w:pPr>
        <w:tabs>
          <w:tab w:val="center" w:pos="4680"/>
        </w:tabs>
        <w:suppressAutoHyphens/>
        <w:jc w:val="center"/>
        <w:rPr>
          <w:rFonts w:ascii="Arial" w:hAnsi="Arial" w:cs="Arial"/>
          <w:szCs w:val="24"/>
        </w:rPr>
      </w:pPr>
      <w:r w:rsidRPr="00D5573F">
        <w:rPr>
          <w:rFonts w:ascii="Arial" w:hAnsi="Arial" w:cs="Arial"/>
          <w:szCs w:val="24"/>
        </w:rPr>
        <w:t>677 Queen Street, Suite 300</w:t>
      </w:r>
    </w:p>
    <w:p w14:paraId="4DA25C39" w14:textId="29026F2B" w:rsidR="00526FBB" w:rsidRPr="00D5573F" w:rsidRDefault="00526FBB" w:rsidP="00526FBB">
      <w:pPr>
        <w:tabs>
          <w:tab w:val="center" w:pos="4680"/>
        </w:tabs>
        <w:suppressAutoHyphens/>
        <w:jc w:val="center"/>
        <w:rPr>
          <w:rFonts w:ascii="Arial" w:hAnsi="Arial" w:cs="Arial"/>
          <w:szCs w:val="24"/>
        </w:rPr>
      </w:pPr>
      <w:r w:rsidRPr="00D5573F">
        <w:rPr>
          <w:rFonts w:ascii="Arial" w:hAnsi="Arial" w:cs="Arial"/>
          <w:szCs w:val="24"/>
        </w:rPr>
        <w:t xml:space="preserve">Honolulu, </w:t>
      </w:r>
      <w:r w:rsidR="00A41D67" w:rsidRPr="00D5573F">
        <w:rPr>
          <w:rFonts w:ascii="Arial" w:hAnsi="Arial" w:cs="Arial"/>
          <w:szCs w:val="24"/>
        </w:rPr>
        <w:t>Hawaii 96813</w:t>
      </w:r>
    </w:p>
    <w:p w14:paraId="48CDABF7" w14:textId="421B9AA8" w:rsidR="00526FBB" w:rsidRPr="00D5573F" w:rsidRDefault="00526FBB" w:rsidP="00526FBB">
      <w:pPr>
        <w:tabs>
          <w:tab w:val="center" w:pos="4680"/>
        </w:tabs>
        <w:suppressAutoHyphens/>
        <w:jc w:val="center"/>
        <w:rPr>
          <w:rFonts w:ascii="Arial" w:hAnsi="Arial" w:cs="Arial"/>
          <w:szCs w:val="24"/>
        </w:rPr>
      </w:pPr>
      <w:r w:rsidRPr="00D5573F">
        <w:rPr>
          <w:rFonts w:ascii="Arial" w:hAnsi="Arial" w:cs="Arial"/>
          <w:szCs w:val="24"/>
        </w:rPr>
        <w:t>(808) 587-</w:t>
      </w:r>
      <w:r w:rsidR="00B40B67" w:rsidRPr="00D5573F">
        <w:rPr>
          <w:rFonts w:ascii="Arial" w:hAnsi="Arial" w:cs="Arial"/>
          <w:szCs w:val="24"/>
        </w:rPr>
        <w:t>0</w:t>
      </w:r>
      <w:r w:rsidR="00B40B67">
        <w:rPr>
          <w:rFonts w:ascii="Arial" w:hAnsi="Arial" w:cs="Arial"/>
          <w:szCs w:val="24"/>
        </w:rPr>
        <w:t>567</w:t>
      </w:r>
    </w:p>
    <w:p w14:paraId="0C701B7C" w14:textId="77777777" w:rsidR="00526FBB" w:rsidRPr="00D5573F" w:rsidRDefault="00526FBB" w:rsidP="00526FBB">
      <w:pPr>
        <w:tabs>
          <w:tab w:val="center" w:pos="4680"/>
        </w:tabs>
        <w:suppressAutoHyphens/>
        <w:jc w:val="center"/>
        <w:rPr>
          <w:rFonts w:ascii="Arial" w:hAnsi="Arial" w:cs="Arial"/>
          <w:szCs w:val="24"/>
        </w:rPr>
      </w:pPr>
      <w:r w:rsidRPr="00D5573F">
        <w:rPr>
          <w:rFonts w:ascii="Arial" w:hAnsi="Arial" w:cs="Arial"/>
          <w:szCs w:val="24"/>
        </w:rPr>
        <w:t>or</w:t>
      </w:r>
    </w:p>
    <w:p w14:paraId="1A1C3FCC" w14:textId="77777777" w:rsidR="00526FBB" w:rsidRPr="00D5573F" w:rsidRDefault="00526FBB" w:rsidP="00526FBB">
      <w:pPr>
        <w:tabs>
          <w:tab w:val="left" w:pos="-720"/>
        </w:tabs>
        <w:suppressAutoHyphens/>
        <w:jc w:val="center"/>
        <w:rPr>
          <w:rFonts w:ascii="Arial" w:hAnsi="Arial" w:cs="Arial"/>
          <w:szCs w:val="24"/>
        </w:rPr>
      </w:pPr>
      <w:r w:rsidRPr="00D5573F">
        <w:rPr>
          <w:rFonts w:ascii="Arial" w:hAnsi="Arial" w:cs="Arial"/>
          <w:szCs w:val="24"/>
        </w:rPr>
        <w:t>call toll free from the neighbor islands at</w:t>
      </w:r>
    </w:p>
    <w:p w14:paraId="608B33B5" w14:textId="33E09A48" w:rsidR="00526FBB" w:rsidRPr="00D5573F" w:rsidRDefault="008808D2" w:rsidP="00526FBB">
      <w:pPr>
        <w:tabs>
          <w:tab w:val="left" w:pos="-720"/>
        </w:tabs>
        <w:suppressAutoHyphens/>
        <w:jc w:val="center"/>
        <w:rPr>
          <w:rFonts w:ascii="Arial" w:hAnsi="Arial" w:cs="Arial"/>
          <w:szCs w:val="24"/>
        </w:rPr>
      </w:pPr>
      <w:r>
        <w:rPr>
          <w:rFonts w:ascii="Arial" w:hAnsi="Arial" w:cs="Arial"/>
          <w:szCs w:val="24"/>
        </w:rPr>
        <w:t>808-</w:t>
      </w:r>
      <w:r w:rsidR="00526FBB" w:rsidRPr="00D5573F">
        <w:rPr>
          <w:rFonts w:ascii="Arial" w:hAnsi="Arial" w:cs="Arial"/>
          <w:szCs w:val="24"/>
        </w:rPr>
        <w:t>274-3141, ext. 70</w:t>
      </w:r>
      <w:r w:rsidR="005431F3">
        <w:rPr>
          <w:rFonts w:ascii="Arial" w:hAnsi="Arial" w:cs="Arial"/>
          <w:szCs w:val="24"/>
        </w:rPr>
        <w:t>567</w:t>
      </w:r>
      <w:r w:rsidR="00526FBB" w:rsidRPr="00D5573F">
        <w:rPr>
          <w:rFonts w:ascii="Arial" w:hAnsi="Arial" w:cs="Arial"/>
          <w:szCs w:val="24"/>
        </w:rPr>
        <w:t xml:space="preserve"> from Kauai</w:t>
      </w:r>
    </w:p>
    <w:p w14:paraId="12D2FF64" w14:textId="29D4827B" w:rsidR="00526FBB" w:rsidRPr="00D5573F" w:rsidRDefault="008808D2" w:rsidP="00526FBB">
      <w:pPr>
        <w:tabs>
          <w:tab w:val="left" w:pos="-720"/>
        </w:tabs>
        <w:suppressAutoHyphens/>
        <w:jc w:val="center"/>
        <w:rPr>
          <w:rFonts w:ascii="Arial" w:hAnsi="Arial" w:cs="Arial"/>
          <w:szCs w:val="24"/>
        </w:rPr>
      </w:pPr>
      <w:r>
        <w:rPr>
          <w:rFonts w:ascii="Arial" w:hAnsi="Arial" w:cs="Arial"/>
          <w:szCs w:val="24"/>
        </w:rPr>
        <w:t>808-</w:t>
      </w:r>
      <w:r w:rsidR="00526FBB" w:rsidRPr="00D5573F">
        <w:rPr>
          <w:rFonts w:ascii="Arial" w:hAnsi="Arial" w:cs="Arial"/>
          <w:szCs w:val="24"/>
        </w:rPr>
        <w:t>984-2400, ext. 70</w:t>
      </w:r>
      <w:r w:rsidR="005431F3">
        <w:rPr>
          <w:rFonts w:ascii="Arial" w:hAnsi="Arial" w:cs="Arial"/>
          <w:szCs w:val="24"/>
        </w:rPr>
        <w:t>567</w:t>
      </w:r>
      <w:r w:rsidR="00526FBB" w:rsidRPr="00D5573F">
        <w:rPr>
          <w:rFonts w:ascii="Arial" w:hAnsi="Arial" w:cs="Arial"/>
          <w:szCs w:val="24"/>
        </w:rPr>
        <w:t xml:space="preserve"> from Maui</w:t>
      </w:r>
    </w:p>
    <w:p w14:paraId="44A3AEBC" w14:textId="01E4F92B" w:rsidR="00526FBB" w:rsidRPr="00D5573F" w:rsidRDefault="008808D2" w:rsidP="00526FBB">
      <w:pPr>
        <w:tabs>
          <w:tab w:val="left" w:pos="-720"/>
        </w:tabs>
        <w:suppressAutoHyphens/>
        <w:jc w:val="center"/>
        <w:rPr>
          <w:rFonts w:ascii="Arial" w:hAnsi="Arial" w:cs="Arial"/>
          <w:szCs w:val="24"/>
        </w:rPr>
      </w:pPr>
      <w:r>
        <w:rPr>
          <w:rFonts w:ascii="Arial" w:hAnsi="Arial" w:cs="Arial"/>
          <w:szCs w:val="24"/>
        </w:rPr>
        <w:t>808-</w:t>
      </w:r>
      <w:r w:rsidR="00526FBB" w:rsidRPr="00D5573F">
        <w:rPr>
          <w:rFonts w:ascii="Arial" w:hAnsi="Arial" w:cs="Arial"/>
          <w:szCs w:val="24"/>
        </w:rPr>
        <w:t>974-4000, ext. 70</w:t>
      </w:r>
      <w:r w:rsidR="005431F3">
        <w:rPr>
          <w:rFonts w:ascii="Arial" w:hAnsi="Arial" w:cs="Arial"/>
          <w:szCs w:val="24"/>
        </w:rPr>
        <w:t>567</w:t>
      </w:r>
      <w:r w:rsidR="00526FBB" w:rsidRPr="00D5573F">
        <w:rPr>
          <w:rFonts w:ascii="Arial" w:hAnsi="Arial" w:cs="Arial"/>
          <w:szCs w:val="24"/>
        </w:rPr>
        <w:t xml:space="preserve"> from Hawaii</w:t>
      </w:r>
    </w:p>
    <w:p w14:paraId="221C749C" w14:textId="525EB245" w:rsidR="00526FBB" w:rsidRPr="00D5573F" w:rsidRDefault="00526FBB" w:rsidP="00526FBB">
      <w:pPr>
        <w:tabs>
          <w:tab w:val="left" w:pos="-720"/>
        </w:tabs>
        <w:suppressAutoHyphens/>
        <w:jc w:val="center"/>
        <w:rPr>
          <w:rFonts w:ascii="Arial" w:hAnsi="Arial" w:cs="Arial"/>
          <w:szCs w:val="24"/>
        </w:rPr>
      </w:pPr>
      <w:r w:rsidRPr="00D5573F">
        <w:rPr>
          <w:rFonts w:ascii="Arial" w:hAnsi="Arial" w:cs="Arial"/>
          <w:szCs w:val="24"/>
        </w:rPr>
        <w:t xml:space="preserve">1-800-468-4644, ext. </w:t>
      </w:r>
      <w:r w:rsidR="0037016C" w:rsidRPr="00D5573F">
        <w:rPr>
          <w:rFonts w:ascii="Arial" w:hAnsi="Arial" w:cs="Arial"/>
          <w:szCs w:val="24"/>
        </w:rPr>
        <w:t>7</w:t>
      </w:r>
      <w:r w:rsidR="0037016C">
        <w:rPr>
          <w:rFonts w:ascii="Arial" w:hAnsi="Arial" w:cs="Arial"/>
          <w:szCs w:val="24"/>
        </w:rPr>
        <w:t>0</w:t>
      </w:r>
      <w:r w:rsidR="005431F3">
        <w:rPr>
          <w:rFonts w:ascii="Arial" w:hAnsi="Arial" w:cs="Arial"/>
          <w:szCs w:val="24"/>
        </w:rPr>
        <w:t>567</w:t>
      </w:r>
      <w:r w:rsidR="0037016C" w:rsidRPr="00D5573F">
        <w:rPr>
          <w:rFonts w:ascii="Arial" w:hAnsi="Arial" w:cs="Arial"/>
          <w:szCs w:val="24"/>
        </w:rPr>
        <w:t xml:space="preserve"> </w:t>
      </w:r>
      <w:r w:rsidRPr="00D5573F">
        <w:rPr>
          <w:rFonts w:ascii="Arial" w:hAnsi="Arial" w:cs="Arial"/>
          <w:szCs w:val="24"/>
        </w:rPr>
        <w:t>from Molokai or Lanai</w:t>
      </w:r>
    </w:p>
    <w:p w14:paraId="72A3D3EC" w14:textId="77777777" w:rsidR="00526FBB" w:rsidRPr="00D5573F" w:rsidRDefault="00526FBB" w:rsidP="00526FBB">
      <w:pPr>
        <w:tabs>
          <w:tab w:val="left" w:pos="-720"/>
        </w:tabs>
        <w:suppressAutoHyphens/>
        <w:jc w:val="both"/>
        <w:rPr>
          <w:rFonts w:ascii="Arial" w:hAnsi="Arial" w:cs="Arial"/>
          <w:szCs w:val="24"/>
        </w:rPr>
      </w:pPr>
    </w:p>
    <w:p w14:paraId="60061E4C" w14:textId="17D523C8" w:rsidR="00526FBB" w:rsidRPr="00D5573F" w:rsidRDefault="00526FBB" w:rsidP="00526FBB">
      <w:pPr>
        <w:pStyle w:val="BodyTextIndent"/>
        <w:spacing w:after="0"/>
        <w:jc w:val="both"/>
        <w:rPr>
          <w:rFonts w:ascii="Arial" w:hAnsi="Arial" w:cs="Arial"/>
          <w:sz w:val="24"/>
          <w:szCs w:val="24"/>
        </w:rPr>
      </w:pPr>
      <w:r w:rsidRPr="00D5573F">
        <w:rPr>
          <w:rFonts w:ascii="Arial" w:hAnsi="Arial" w:cs="Arial"/>
          <w:sz w:val="24"/>
          <w:szCs w:val="24"/>
        </w:rPr>
        <w:t xml:space="preserve">The HHFDC does not discriminate against any person because of race, color, religion, sex, </w:t>
      </w:r>
      <w:r w:rsidRPr="00D5573F">
        <w:rPr>
          <w:rFonts w:ascii="Arial" w:hAnsi="Arial" w:cs="Arial"/>
          <w:sz w:val="24"/>
          <w:szCs w:val="24"/>
        </w:rPr>
        <w:lastRenderedPageBreak/>
        <w:t>including gender identity or expression, sexual orientation, disability, familial status, ancestry, age, marital status, or HIV infection.</w:t>
      </w:r>
    </w:p>
    <w:p w14:paraId="44EAFD9C" w14:textId="77777777" w:rsidR="00526FBB" w:rsidRPr="00D5573F" w:rsidRDefault="00526FBB" w:rsidP="00526FBB">
      <w:pPr>
        <w:pStyle w:val="BodyTextIndent"/>
        <w:spacing w:after="0"/>
        <w:jc w:val="both"/>
        <w:rPr>
          <w:rFonts w:ascii="Arial" w:hAnsi="Arial" w:cs="Arial"/>
          <w:sz w:val="24"/>
          <w:szCs w:val="24"/>
        </w:rPr>
      </w:pPr>
    </w:p>
    <w:p w14:paraId="185EFC94" w14:textId="77777777" w:rsidR="00526FBB" w:rsidRPr="00D5573F" w:rsidRDefault="00526FBB" w:rsidP="00526FBB">
      <w:pPr>
        <w:pStyle w:val="BodyTextIndent"/>
        <w:spacing w:after="0"/>
        <w:jc w:val="both"/>
        <w:rPr>
          <w:rFonts w:ascii="Arial" w:hAnsi="Arial" w:cs="Arial"/>
          <w:sz w:val="24"/>
          <w:szCs w:val="24"/>
        </w:rPr>
      </w:pPr>
      <w:r w:rsidRPr="00D5573F">
        <w:rPr>
          <w:rFonts w:ascii="Arial" w:hAnsi="Arial" w:cs="Arial"/>
          <w:sz w:val="24"/>
          <w:szCs w:val="24"/>
        </w:rPr>
        <w:t>Hawaii Housing Finance and Development Corporation</w:t>
      </w:r>
    </w:p>
    <w:p w14:paraId="4FC3F944" w14:textId="77777777" w:rsidR="00526FBB" w:rsidRPr="00D5573F" w:rsidRDefault="00526FBB" w:rsidP="00526FBB">
      <w:pPr>
        <w:pStyle w:val="BodyTextIndent"/>
        <w:spacing w:after="0"/>
        <w:jc w:val="both"/>
        <w:rPr>
          <w:rFonts w:ascii="Arial" w:hAnsi="Arial" w:cs="Arial"/>
          <w:sz w:val="24"/>
          <w:szCs w:val="24"/>
        </w:rPr>
      </w:pPr>
      <w:r w:rsidRPr="00D5573F">
        <w:rPr>
          <w:rFonts w:ascii="Arial" w:hAnsi="Arial" w:cs="Arial"/>
          <w:sz w:val="24"/>
          <w:szCs w:val="24"/>
        </w:rPr>
        <w:t>Department of Business, Economic Development and Tourism</w:t>
      </w:r>
    </w:p>
    <w:p w14:paraId="4BB5AD72" w14:textId="77777777" w:rsidR="00E725A9" w:rsidRPr="00D5573F" w:rsidRDefault="00526FBB" w:rsidP="00E725A9">
      <w:pPr>
        <w:ind w:firstLine="360"/>
        <w:rPr>
          <w:rFonts w:ascii="Arial" w:hAnsi="Arial" w:cs="Arial"/>
          <w:szCs w:val="24"/>
        </w:rPr>
      </w:pPr>
      <w:r w:rsidRPr="00D5573F">
        <w:rPr>
          <w:rFonts w:ascii="Arial" w:hAnsi="Arial" w:cs="Arial"/>
          <w:szCs w:val="24"/>
        </w:rPr>
        <w:t>State of Hawaii</w:t>
      </w:r>
    </w:p>
    <w:p w14:paraId="5B6B57C4" w14:textId="77777777" w:rsidR="00E725A9" w:rsidRPr="00D5573F" w:rsidRDefault="00E725A9" w:rsidP="00E725A9">
      <w:pPr>
        <w:ind w:firstLine="360"/>
        <w:rPr>
          <w:rFonts w:ascii="Arial" w:hAnsi="Arial" w:cs="Arial"/>
          <w:szCs w:val="24"/>
        </w:rPr>
      </w:pPr>
    </w:p>
    <w:p w14:paraId="3DEEC669" w14:textId="60919105" w:rsidR="00BC1460" w:rsidRPr="006D281F" w:rsidRDefault="007A3026" w:rsidP="74B64A26">
      <w:pPr>
        <w:ind w:firstLine="360"/>
        <w:jc w:val="center"/>
        <w:rPr>
          <w:sz w:val="23"/>
          <w:szCs w:val="23"/>
        </w:rPr>
      </w:pPr>
      <w:r>
        <w:rPr>
          <w:noProof/>
          <w:sz w:val="23"/>
          <w:szCs w:val="23"/>
        </w:rPr>
        <w:object w:dxaOrig="1440" w:dyaOrig="1440" w14:anchorId="5F90E83A">
          <v:shape id="_x0000_s2052" type="#_x0000_t75" style="position:absolute;left:0;text-align:left;margin-left:203.4pt;margin-top:20.8pt;width:63.7pt;height:56.25pt;z-index:251658240">
            <v:imagedata r:id="rId14" o:title=""/>
            <w10:wrap type="topAndBottom"/>
          </v:shape>
          <o:OLEObject Type="Embed" ProgID="MS_ClipArt_Gallery" ShapeID="_x0000_s2052" DrawAspect="Content" ObjectID="_1775468128" r:id="rId15"/>
        </w:object>
      </w:r>
      <w:r w:rsidR="00A744FB">
        <w:rPr>
          <w:sz w:val="23"/>
          <w:szCs w:val="23"/>
        </w:rPr>
        <w:t xml:space="preserve"> </w:t>
      </w:r>
    </w:p>
    <w:sectPr w:rsidR="00BC1460" w:rsidRPr="006D281F" w:rsidSect="00C7783C">
      <w:pgSz w:w="12240" w:h="20160" w:code="5"/>
      <w:pgMar w:top="1440" w:right="1080" w:bottom="1440" w:left="1080" w:header="1440" w:footer="2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38FA6" w14:textId="77777777" w:rsidR="00C7783C" w:rsidRDefault="00C7783C" w:rsidP="009A639D">
      <w:r>
        <w:separator/>
      </w:r>
    </w:p>
    <w:p w14:paraId="205ABAB5" w14:textId="77777777" w:rsidR="00C7783C" w:rsidRDefault="00C7783C"/>
  </w:endnote>
  <w:endnote w:type="continuationSeparator" w:id="0">
    <w:p w14:paraId="0E3EAE23" w14:textId="77777777" w:rsidR="00C7783C" w:rsidRDefault="00C7783C" w:rsidP="009A639D">
      <w:r>
        <w:continuationSeparator/>
      </w:r>
    </w:p>
    <w:p w14:paraId="15AB3A07" w14:textId="77777777" w:rsidR="00C7783C" w:rsidRDefault="00C7783C"/>
  </w:endnote>
  <w:endnote w:type="continuationNotice" w:id="1">
    <w:p w14:paraId="2CE8BA53" w14:textId="77777777" w:rsidR="00C7783C" w:rsidRDefault="00C77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A8BB" w14:textId="77777777" w:rsidR="00C7783C" w:rsidRDefault="00C7783C" w:rsidP="009A639D">
      <w:r>
        <w:separator/>
      </w:r>
    </w:p>
    <w:p w14:paraId="1AF5F291" w14:textId="77777777" w:rsidR="00C7783C" w:rsidRDefault="00C7783C"/>
  </w:footnote>
  <w:footnote w:type="continuationSeparator" w:id="0">
    <w:p w14:paraId="5F5A4597" w14:textId="77777777" w:rsidR="00C7783C" w:rsidRDefault="00C7783C" w:rsidP="009A639D">
      <w:r>
        <w:continuationSeparator/>
      </w:r>
    </w:p>
    <w:p w14:paraId="252C8FAB" w14:textId="77777777" w:rsidR="00C7783C" w:rsidRDefault="00C7783C"/>
  </w:footnote>
  <w:footnote w:type="continuationNotice" w:id="1">
    <w:p w14:paraId="715291D6" w14:textId="77777777" w:rsidR="00C7783C" w:rsidRDefault="00C778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A"/>
      </v:shape>
    </w:pict>
  </w:numPicBullet>
  <w:abstractNum w:abstractNumId="0" w15:restartNumberingAfterBreak="0">
    <w:nsid w:val="06E825EE"/>
    <w:multiLevelType w:val="multilevel"/>
    <w:tmpl w:val="4942C992"/>
    <w:lvl w:ilvl="0">
      <w:start w:val="1"/>
      <w:numFmt w:val="upperRoman"/>
      <w:lvlText w:val="%1."/>
      <w:lvlJc w:val="left"/>
      <w:pPr>
        <w:ind w:left="720" w:hanging="720"/>
      </w:pPr>
      <w:rPr>
        <w:rFonts w:ascii="Times New Roman" w:hAnsi="Times New Roman" w:hint="default"/>
        <w:b/>
        <w:i w:val="0"/>
        <w:sz w:val="22"/>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09D3258B"/>
    <w:multiLevelType w:val="hybridMultilevel"/>
    <w:tmpl w:val="2262645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A84DB9"/>
    <w:multiLevelType w:val="multilevel"/>
    <w:tmpl w:val="4942C992"/>
    <w:lvl w:ilvl="0">
      <w:start w:val="1"/>
      <w:numFmt w:val="upperRoman"/>
      <w:lvlText w:val="%1."/>
      <w:lvlJc w:val="left"/>
      <w:pPr>
        <w:ind w:left="720" w:hanging="720"/>
      </w:pPr>
      <w:rPr>
        <w:rFonts w:ascii="Times New Roman" w:hAnsi="Times New Roman" w:hint="default"/>
        <w:b/>
        <w:i w:val="0"/>
        <w:sz w:val="22"/>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 w15:restartNumberingAfterBreak="0">
    <w:nsid w:val="12DF1F60"/>
    <w:multiLevelType w:val="multilevel"/>
    <w:tmpl w:val="6EE8586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 w15:restartNumberingAfterBreak="0">
    <w:nsid w:val="12F332E3"/>
    <w:multiLevelType w:val="hybridMultilevel"/>
    <w:tmpl w:val="6E8205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CE64C2"/>
    <w:multiLevelType w:val="multilevel"/>
    <w:tmpl w:val="6EE8586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6" w15:restartNumberingAfterBreak="0">
    <w:nsid w:val="17B941E1"/>
    <w:multiLevelType w:val="hybridMultilevel"/>
    <w:tmpl w:val="BEFE9FA2"/>
    <w:lvl w:ilvl="0" w:tplc="B08EE1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5CC34CD"/>
    <w:multiLevelType w:val="hybridMultilevel"/>
    <w:tmpl w:val="37E0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E3D08"/>
    <w:multiLevelType w:val="multilevel"/>
    <w:tmpl w:val="6EE8586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9" w15:restartNumberingAfterBreak="0">
    <w:nsid w:val="35C341CD"/>
    <w:multiLevelType w:val="hybridMultilevel"/>
    <w:tmpl w:val="2542994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1A4CD2"/>
    <w:multiLevelType w:val="multilevel"/>
    <w:tmpl w:val="6EE8586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1" w15:restartNumberingAfterBreak="0">
    <w:nsid w:val="3BFB4ECE"/>
    <w:multiLevelType w:val="hybridMultilevel"/>
    <w:tmpl w:val="9B36EAEE"/>
    <w:lvl w:ilvl="0" w:tplc="6680D8AE">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D1BD0"/>
    <w:multiLevelType w:val="hybridMultilevel"/>
    <w:tmpl w:val="E9FC03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A0293F"/>
    <w:multiLevelType w:val="multilevel"/>
    <w:tmpl w:val="4942C992"/>
    <w:lvl w:ilvl="0">
      <w:start w:val="1"/>
      <w:numFmt w:val="upperRoman"/>
      <w:lvlText w:val="%1."/>
      <w:lvlJc w:val="left"/>
      <w:pPr>
        <w:ind w:left="720" w:hanging="720"/>
      </w:pPr>
      <w:rPr>
        <w:rFonts w:ascii="Times New Roman" w:hAnsi="Times New Roman" w:hint="default"/>
        <w:b/>
        <w:i w:val="0"/>
        <w:sz w:val="22"/>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4" w15:restartNumberingAfterBreak="0">
    <w:nsid w:val="49DC379A"/>
    <w:multiLevelType w:val="hybridMultilevel"/>
    <w:tmpl w:val="50507B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6A673C"/>
    <w:multiLevelType w:val="hybridMultilevel"/>
    <w:tmpl w:val="4DAA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25388"/>
    <w:multiLevelType w:val="hybridMultilevel"/>
    <w:tmpl w:val="5BD8F08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AE1EF7"/>
    <w:multiLevelType w:val="hybridMultilevel"/>
    <w:tmpl w:val="34D2DAB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A619D8"/>
    <w:multiLevelType w:val="hybridMultilevel"/>
    <w:tmpl w:val="4FC2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31801"/>
    <w:multiLevelType w:val="hybridMultilevel"/>
    <w:tmpl w:val="349CB2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75771C"/>
    <w:multiLevelType w:val="hybridMultilevel"/>
    <w:tmpl w:val="03482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7678A0"/>
    <w:multiLevelType w:val="multilevel"/>
    <w:tmpl w:val="662C1BC8"/>
    <w:lvl w:ilvl="0">
      <w:start w:val="1"/>
      <w:numFmt w:val="upperRoman"/>
      <w:pStyle w:val="Heading1"/>
      <w:lvlText w:val="%1."/>
      <w:lvlJc w:val="left"/>
      <w:pPr>
        <w:tabs>
          <w:tab w:val="num" w:pos="720"/>
        </w:tabs>
        <w:ind w:left="720" w:hanging="720"/>
      </w:pPr>
      <w:rPr>
        <w:rFonts w:ascii="Times New Roman" w:hAnsi="Times New Roman" w:hint="default"/>
        <w:b/>
        <w:i w:val="0"/>
        <w:sz w:val="24"/>
        <w:szCs w:val="24"/>
      </w:rPr>
    </w:lvl>
    <w:lvl w:ilvl="1">
      <w:start w:val="1"/>
      <w:numFmt w:val="upperLetter"/>
      <w:lvlText w:val="%2."/>
      <w:lvlJc w:val="left"/>
      <w:pPr>
        <w:tabs>
          <w:tab w:val="num" w:pos="1440"/>
        </w:tabs>
        <w:ind w:left="1440" w:hanging="720"/>
      </w:pPr>
      <w:rPr>
        <w:rFonts w:ascii="Times New Roman" w:hAnsi="Times New Roman" w:hint="default"/>
        <w:b w:val="0"/>
        <w:i w:val="0"/>
        <w:sz w:val="24"/>
        <w:szCs w:val="24"/>
      </w:rPr>
    </w:lvl>
    <w:lvl w:ilvl="2">
      <w:start w:val="1"/>
      <w:numFmt w:val="decimal"/>
      <w:lvlText w:val="%3."/>
      <w:lvlJc w:val="left"/>
      <w:pPr>
        <w:tabs>
          <w:tab w:val="num" w:pos="2160"/>
        </w:tabs>
        <w:ind w:left="2160" w:hanging="720"/>
      </w:pPr>
      <w:rPr>
        <w:rFonts w:ascii="Times New Roman" w:hAnsi="Times New Roman" w:hint="default"/>
        <w:b w:val="0"/>
        <w:i w:val="0"/>
        <w:sz w:val="24"/>
        <w:szCs w:val="24"/>
      </w:rPr>
    </w:lvl>
    <w:lvl w:ilvl="3">
      <w:start w:val="9"/>
      <w:numFmt w:val="upperLetter"/>
      <w:lvlText w:val="%4."/>
      <w:lvlJc w:val="left"/>
      <w:pPr>
        <w:tabs>
          <w:tab w:val="num" w:pos="2520"/>
        </w:tabs>
        <w:ind w:left="2520" w:hanging="360"/>
      </w:pPr>
      <w:rPr>
        <w:rFonts w:hint="default"/>
        <w:b/>
        <w:i w:val="0"/>
        <w:sz w:val="24"/>
        <w:szCs w:val="24"/>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2" w15:restartNumberingAfterBreak="0">
    <w:nsid w:val="59A60C5F"/>
    <w:multiLevelType w:val="hybridMultilevel"/>
    <w:tmpl w:val="85D4B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B321E3"/>
    <w:multiLevelType w:val="hybridMultilevel"/>
    <w:tmpl w:val="8536E9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CC2514"/>
    <w:multiLevelType w:val="hybridMultilevel"/>
    <w:tmpl w:val="3066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04D4B"/>
    <w:multiLevelType w:val="hybridMultilevel"/>
    <w:tmpl w:val="8440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0461F"/>
    <w:multiLevelType w:val="hybridMultilevel"/>
    <w:tmpl w:val="4AB0D14C"/>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B0AE3"/>
    <w:multiLevelType w:val="hybridMultilevel"/>
    <w:tmpl w:val="27E28372"/>
    <w:lvl w:ilvl="0" w:tplc="B9601C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9DB4A65"/>
    <w:multiLevelType w:val="hybridMultilevel"/>
    <w:tmpl w:val="71AE8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1732C2"/>
    <w:multiLevelType w:val="hybridMultilevel"/>
    <w:tmpl w:val="37169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B44090"/>
    <w:multiLevelType w:val="multilevel"/>
    <w:tmpl w:val="6EE8586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1" w15:restartNumberingAfterBreak="0">
    <w:nsid w:val="70912EA8"/>
    <w:multiLevelType w:val="hybridMultilevel"/>
    <w:tmpl w:val="03482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7366DF"/>
    <w:multiLevelType w:val="hybridMultilevel"/>
    <w:tmpl w:val="87427B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A26846"/>
    <w:multiLevelType w:val="hybridMultilevel"/>
    <w:tmpl w:val="418A9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464812"/>
    <w:multiLevelType w:val="hybridMultilevel"/>
    <w:tmpl w:val="48D0D9D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AD6089"/>
    <w:multiLevelType w:val="hybridMultilevel"/>
    <w:tmpl w:val="48CAD07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02269040">
    <w:abstractNumId w:val="0"/>
  </w:num>
  <w:num w:numId="2" w16cid:durableId="624314874">
    <w:abstractNumId w:val="21"/>
  </w:num>
  <w:num w:numId="3" w16cid:durableId="262761103">
    <w:abstractNumId w:val="11"/>
  </w:num>
  <w:num w:numId="4" w16cid:durableId="838350086">
    <w:abstractNumId w:val="25"/>
  </w:num>
  <w:num w:numId="5" w16cid:durableId="354574162">
    <w:abstractNumId w:val="7"/>
  </w:num>
  <w:num w:numId="6" w16cid:durableId="642392956">
    <w:abstractNumId w:val="16"/>
  </w:num>
  <w:num w:numId="7" w16cid:durableId="1498620243">
    <w:abstractNumId w:val="1"/>
  </w:num>
  <w:num w:numId="8" w16cid:durableId="1219441151">
    <w:abstractNumId w:val="4"/>
  </w:num>
  <w:num w:numId="9" w16cid:durableId="796993785">
    <w:abstractNumId w:val="22"/>
  </w:num>
  <w:num w:numId="10" w16cid:durableId="2009555986">
    <w:abstractNumId w:val="33"/>
  </w:num>
  <w:num w:numId="11" w16cid:durableId="52580263">
    <w:abstractNumId w:val="20"/>
  </w:num>
  <w:num w:numId="12" w16cid:durableId="565652810">
    <w:abstractNumId w:val="14"/>
  </w:num>
  <w:num w:numId="13" w16cid:durableId="1657685621">
    <w:abstractNumId w:val="12"/>
  </w:num>
  <w:num w:numId="14" w16cid:durableId="555169411">
    <w:abstractNumId w:val="29"/>
  </w:num>
  <w:num w:numId="15" w16cid:durableId="1529416623">
    <w:abstractNumId w:val="31"/>
  </w:num>
  <w:num w:numId="16" w16cid:durableId="2075469058">
    <w:abstractNumId w:val="19"/>
  </w:num>
  <w:num w:numId="17" w16cid:durableId="1261333809">
    <w:abstractNumId w:val="28"/>
  </w:num>
  <w:num w:numId="18" w16cid:durableId="768546089">
    <w:abstractNumId w:val="18"/>
  </w:num>
  <w:num w:numId="19" w16cid:durableId="238906413">
    <w:abstractNumId w:val="35"/>
  </w:num>
  <w:num w:numId="20" w16cid:durableId="1997105036">
    <w:abstractNumId w:val="15"/>
  </w:num>
  <w:num w:numId="21" w16cid:durableId="514156540">
    <w:abstractNumId w:val="34"/>
  </w:num>
  <w:num w:numId="22" w16cid:durableId="1416046941">
    <w:abstractNumId w:val="9"/>
  </w:num>
  <w:num w:numId="23" w16cid:durableId="842940746">
    <w:abstractNumId w:val="17"/>
  </w:num>
  <w:num w:numId="24" w16cid:durableId="1881940582">
    <w:abstractNumId w:val="32"/>
  </w:num>
  <w:num w:numId="25" w16cid:durableId="1034117615">
    <w:abstractNumId w:val="23"/>
  </w:num>
  <w:num w:numId="26" w16cid:durableId="399521496">
    <w:abstractNumId w:val="24"/>
  </w:num>
  <w:num w:numId="27" w16cid:durableId="1466579446">
    <w:abstractNumId w:val="2"/>
  </w:num>
  <w:num w:numId="28" w16cid:durableId="1059742501">
    <w:abstractNumId w:val="13"/>
  </w:num>
  <w:num w:numId="29" w16cid:durableId="2025284198">
    <w:abstractNumId w:val="27"/>
  </w:num>
  <w:num w:numId="30" w16cid:durableId="1109934919">
    <w:abstractNumId w:val="6"/>
  </w:num>
  <w:num w:numId="31" w16cid:durableId="1499885627">
    <w:abstractNumId w:val="30"/>
  </w:num>
  <w:num w:numId="32" w16cid:durableId="1421484694">
    <w:abstractNumId w:val="5"/>
  </w:num>
  <w:num w:numId="33" w16cid:durableId="843544651">
    <w:abstractNumId w:val="10"/>
  </w:num>
  <w:num w:numId="34" w16cid:durableId="1712730040">
    <w:abstractNumId w:val="3"/>
  </w:num>
  <w:num w:numId="35" w16cid:durableId="669790820">
    <w:abstractNumId w:val="8"/>
  </w:num>
  <w:num w:numId="36" w16cid:durableId="503128385">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9B"/>
    <w:rsid w:val="00000C68"/>
    <w:rsid w:val="000037F7"/>
    <w:rsid w:val="00005161"/>
    <w:rsid w:val="00005C99"/>
    <w:rsid w:val="00011453"/>
    <w:rsid w:val="0001237F"/>
    <w:rsid w:val="0001259B"/>
    <w:rsid w:val="0001279C"/>
    <w:rsid w:val="00013D23"/>
    <w:rsid w:val="000206BD"/>
    <w:rsid w:val="00022B83"/>
    <w:rsid w:val="00022DA1"/>
    <w:rsid w:val="00022E7F"/>
    <w:rsid w:val="00022FEA"/>
    <w:rsid w:val="00026853"/>
    <w:rsid w:val="0003152B"/>
    <w:rsid w:val="000318F8"/>
    <w:rsid w:val="000437C9"/>
    <w:rsid w:val="00043CD3"/>
    <w:rsid w:val="00044DAE"/>
    <w:rsid w:val="00045142"/>
    <w:rsid w:val="00045512"/>
    <w:rsid w:val="00045873"/>
    <w:rsid w:val="000465F7"/>
    <w:rsid w:val="00053555"/>
    <w:rsid w:val="0005669C"/>
    <w:rsid w:val="00060EFB"/>
    <w:rsid w:val="00063A7D"/>
    <w:rsid w:val="00063E8E"/>
    <w:rsid w:val="00066DFD"/>
    <w:rsid w:val="00071B0D"/>
    <w:rsid w:val="00072380"/>
    <w:rsid w:val="000779A4"/>
    <w:rsid w:val="000912A7"/>
    <w:rsid w:val="00092393"/>
    <w:rsid w:val="0009262B"/>
    <w:rsid w:val="000966E8"/>
    <w:rsid w:val="00097B5B"/>
    <w:rsid w:val="000A044A"/>
    <w:rsid w:val="000A12E1"/>
    <w:rsid w:val="000A346E"/>
    <w:rsid w:val="000A3730"/>
    <w:rsid w:val="000A4DB1"/>
    <w:rsid w:val="000A558C"/>
    <w:rsid w:val="000A68F9"/>
    <w:rsid w:val="000A7277"/>
    <w:rsid w:val="000B0DAF"/>
    <w:rsid w:val="000B5335"/>
    <w:rsid w:val="000B69C0"/>
    <w:rsid w:val="000C12C2"/>
    <w:rsid w:val="000C1548"/>
    <w:rsid w:val="000C2725"/>
    <w:rsid w:val="000C3B93"/>
    <w:rsid w:val="000C408B"/>
    <w:rsid w:val="000C6BFC"/>
    <w:rsid w:val="000D24AE"/>
    <w:rsid w:val="000D2D33"/>
    <w:rsid w:val="000D2DA2"/>
    <w:rsid w:val="000D47EF"/>
    <w:rsid w:val="000D5192"/>
    <w:rsid w:val="000D65E0"/>
    <w:rsid w:val="000D66E4"/>
    <w:rsid w:val="000E0F01"/>
    <w:rsid w:val="000E48EA"/>
    <w:rsid w:val="000F2836"/>
    <w:rsid w:val="000F4E3F"/>
    <w:rsid w:val="000F55E2"/>
    <w:rsid w:val="00100D38"/>
    <w:rsid w:val="0011281D"/>
    <w:rsid w:val="00112E8B"/>
    <w:rsid w:val="00114343"/>
    <w:rsid w:val="00115C98"/>
    <w:rsid w:val="00120C4E"/>
    <w:rsid w:val="0012163E"/>
    <w:rsid w:val="00123088"/>
    <w:rsid w:val="00124A29"/>
    <w:rsid w:val="00124B8A"/>
    <w:rsid w:val="00124D62"/>
    <w:rsid w:val="00125840"/>
    <w:rsid w:val="0013163B"/>
    <w:rsid w:val="0013171F"/>
    <w:rsid w:val="00132A0A"/>
    <w:rsid w:val="00134D3C"/>
    <w:rsid w:val="001353B1"/>
    <w:rsid w:val="00136439"/>
    <w:rsid w:val="00140BCB"/>
    <w:rsid w:val="0014367B"/>
    <w:rsid w:val="00144156"/>
    <w:rsid w:val="001441D4"/>
    <w:rsid w:val="001449DE"/>
    <w:rsid w:val="00145D9E"/>
    <w:rsid w:val="00146929"/>
    <w:rsid w:val="0014774A"/>
    <w:rsid w:val="001505EF"/>
    <w:rsid w:val="001520FC"/>
    <w:rsid w:val="001553E9"/>
    <w:rsid w:val="00161B3B"/>
    <w:rsid w:val="0016381B"/>
    <w:rsid w:val="00164CBD"/>
    <w:rsid w:val="00167CB3"/>
    <w:rsid w:val="001725CF"/>
    <w:rsid w:val="0017327F"/>
    <w:rsid w:val="00175D84"/>
    <w:rsid w:val="00180500"/>
    <w:rsid w:val="001809F3"/>
    <w:rsid w:val="00180D98"/>
    <w:rsid w:val="001847CF"/>
    <w:rsid w:val="0018516A"/>
    <w:rsid w:val="00185DBF"/>
    <w:rsid w:val="0018649E"/>
    <w:rsid w:val="001873A8"/>
    <w:rsid w:val="00187F71"/>
    <w:rsid w:val="001949D7"/>
    <w:rsid w:val="00194DC4"/>
    <w:rsid w:val="00194E7B"/>
    <w:rsid w:val="001A0A88"/>
    <w:rsid w:val="001A1CB6"/>
    <w:rsid w:val="001A7964"/>
    <w:rsid w:val="001B1688"/>
    <w:rsid w:val="001B298E"/>
    <w:rsid w:val="001B2BA9"/>
    <w:rsid w:val="001B5A55"/>
    <w:rsid w:val="001C1519"/>
    <w:rsid w:val="001C177E"/>
    <w:rsid w:val="001C2DA6"/>
    <w:rsid w:val="001C2E7B"/>
    <w:rsid w:val="001C46D0"/>
    <w:rsid w:val="001C540F"/>
    <w:rsid w:val="001D568F"/>
    <w:rsid w:val="001D588E"/>
    <w:rsid w:val="001D5F62"/>
    <w:rsid w:val="001D7328"/>
    <w:rsid w:val="001D7824"/>
    <w:rsid w:val="001E02B1"/>
    <w:rsid w:val="001E74A3"/>
    <w:rsid w:val="001F19D5"/>
    <w:rsid w:val="001F2B39"/>
    <w:rsid w:val="001F5391"/>
    <w:rsid w:val="002015AB"/>
    <w:rsid w:val="002034B6"/>
    <w:rsid w:val="00207478"/>
    <w:rsid w:val="002104B4"/>
    <w:rsid w:val="00212777"/>
    <w:rsid w:val="00214554"/>
    <w:rsid w:val="0021457B"/>
    <w:rsid w:val="002145C5"/>
    <w:rsid w:val="002145C6"/>
    <w:rsid w:val="0021551B"/>
    <w:rsid w:val="00215834"/>
    <w:rsid w:val="0021590F"/>
    <w:rsid w:val="00216273"/>
    <w:rsid w:val="00217C43"/>
    <w:rsid w:val="00217C7E"/>
    <w:rsid w:val="00222DAC"/>
    <w:rsid w:val="00223B7D"/>
    <w:rsid w:val="00233203"/>
    <w:rsid w:val="0023588D"/>
    <w:rsid w:val="00236E66"/>
    <w:rsid w:val="002376C9"/>
    <w:rsid w:val="00237C50"/>
    <w:rsid w:val="00237C6F"/>
    <w:rsid w:val="00240F2B"/>
    <w:rsid w:val="002412DE"/>
    <w:rsid w:val="0024510C"/>
    <w:rsid w:val="00246199"/>
    <w:rsid w:val="00254A27"/>
    <w:rsid w:val="00260454"/>
    <w:rsid w:val="002607C0"/>
    <w:rsid w:val="002612D0"/>
    <w:rsid w:val="00261797"/>
    <w:rsid w:val="00264E3F"/>
    <w:rsid w:val="00265CFD"/>
    <w:rsid w:val="002660F6"/>
    <w:rsid w:val="002662F9"/>
    <w:rsid w:val="00266FFF"/>
    <w:rsid w:val="00267604"/>
    <w:rsid w:val="00272D65"/>
    <w:rsid w:val="00273DB4"/>
    <w:rsid w:val="002743BD"/>
    <w:rsid w:val="00275C30"/>
    <w:rsid w:val="00275E81"/>
    <w:rsid w:val="002768C0"/>
    <w:rsid w:val="00281121"/>
    <w:rsid w:val="0028171B"/>
    <w:rsid w:val="00281DF1"/>
    <w:rsid w:val="002830A1"/>
    <w:rsid w:val="00283F93"/>
    <w:rsid w:val="00286388"/>
    <w:rsid w:val="00290083"/>
    <w:rsid w:val="00292705"/>
    <w:rsid w:val="002927ED"/>
    <w:rsid w:val="00294047"/>
    <w:rsid w:val="00295B88"/>
    <w:rsid w:val="00296434"/>
    <w:rsid w:val="00297A11"/>
    <w:rsid w:val="002A0CA5"/>
    <w:rsid w:val="002A14A4"/>
    <w:rsid w:val="002A2050"/>
    <w:rsid w:val="002B2F73"/>
    <w:rsid w:val="002B3218"/>
    <w:rsid w:val="002B49F3"/>
    <w:rsid w:val="002B64DB"/>
    <w:rsid w:val="002B7E31"/>
    <w:rsid w:val="002C2218"/>
    <w:rsid w:val="002C2A06"/>
    <w:rsid w:val="002C2A41"/>
    <w:rsid w:val="002C3861"/>
    <w:rsid w:val="002D2052"/>
    <w:rsid w:val="002D326D"/>
    <w:rsid w:val="002D5180"/>
    <w:rsid w:val="002E05B5"/>
    <w:rsid w:val="002E1750"/>
    <w:rsid w:val="002E1E13"/>
    <w:rsid w:val="002E4DCC"/>
    <w:rsid w:val="002F01EA"/>
    <w:rsid w:val="002F0DDD"/>
    <w:rsid w:val="002F12F9"/>
    <w:rsid w:val="002F1EE2"/>
    <w:rsid w:val="002F1F9B"/>
    <w:rsid w:val="002F2B44"/>
    <w:rsid w:val="002F3262"/>
    <w:rsid w:val="002F3619"/>
    <w:rsid w:val="002F39E6"/>
    <w:rsid w:val="002F469F"/>
    <w:rsid w:val="002F6A6F"/>
    <w:rsid w:val="00302D62"/>
    <w:rsid w:val="00302FBD"/>
    <w:rsid w:val="00306B8C"/>
    <w:rsid w:val="00307A2D"/>
    <w:rsid w:val="00307AD7"/>
    <w:rsid w:val="00310468"/>
    <w:rsid w:val="0031615F"/>
    <w:rsid w:val="00320B88"/>
    <w:rsid w:val="003211F5"/>
    <w:rsid w:val="00321E75"/>
    <w:rsid w:val="0032337E"/>
    <w:rsid w:val="00323A88"/>
    <w:rsid w:val="00323FF5"/>
    <w:rsid w:val="003327BD"/>
    <w:rsid w:val="00333716"/>
    <w:rsid w:val="00345B3A"/>
    <w:rsid w:val="0034673B"/>
    <w:rsid w:val="003507AB"/>
    <w:rsid w:val="00350B48"/>
    <w:rsid w:val="00352FCB"/>
    <w:rsid w:val="00355DB6"/>
    <w:rsid w:val="00356A14"/>
    <w:rsid w:val="0036041C"/>
    <w:rsid w:val="00360A21"/>
    <w:rsid w:val="003617A1"/>
    <w:rsid w:val="00361C5B"/>
    <w:rsid w:val="00361FC8"/>
    <w:rsid w:val="00365120"/>
    <w:rsid w:val="0037016C"/>
    <w:rsid w:val="00370404"/>
    <w:rsid w:val="003704BD"/>
    <w:rsid w:val="003724B5"/>
    <w:rsid w:val="003754F6"/>
    <w:rsid w:val="00380202"/>
    <w:rsid w:val="00380596"/>
    <w:rsid w:val="0038155A"/>
    <w:rsid w:val="003854A7"/>
    <w:rsid w:val="00391F70"/>
    <w:rsid w:val="00396F5E"/>
    <w:rsid w:val="003A2E7F"/>
    <w:rsid w:val="003A663D"/>
    <w:rsid w:val="003A6801"/>
    <w:rsid w:val="003B2A0A"/>
    <w:rsid w:val="003B60BE"/>
    <w:rsid w:val="003C7228"/>
    <w:rsid w:val="003D0205"/>
    <w:rsid w:val="003D0DFA"/>
    <w:rsid w:val="003D3C65"/>
    <w:rsid w:val="003D5CCA"/>
    <w:rsid w:val="003D5D47"/>
    <w:rsid w:val="003D73E7"/>
    <w:rsid w:val="003E2CC5"/>
    <w:rsid w:val="003E4548"/>
    <w:rsid w:val="003E58C8"/>
    <w:rsid w:val="003E5D4E"/>
    <w:rsid w:val="003E7428"/>
    <w:rsid w:val="003F660C"/>
    <w:rsid w:val="003F6C64"/>
    <w:rsid w:val="003F7C44"/>
    <w:rsid w:val="004055D4"/>
    <w:rsid w:val="004137C6"/>
    <w:rsid w:val="00415F28"/>
    <w:rsid w:val="00417079"/>
    <w:rsid w:val="0042039C"/>
    <w:rsid w:val="004238B3"/>
    <w:rsid w:val="00425CA5"/>
    <w:rsid w:val="00426F3B"/>
    <w:rsid w:val="004346E2"/>
    <w:rsid w:val="0043501F"/>
    <w:rsid w:val="00435ACE"/>
    <w:rsid w:val="004364AF"/>
    <w:rsid w:val="0044102C"/>
    <w:rsid w:val="00441108"/>
    <w:rsid w:val="0044250E"/>
    <w:rsid w:val="004436E6"/>
    <w:rsid w:val="0044496A"/>
    <w:rsid w:val="00445A88"/>
    <w:rsid w:val="00446F75"/>
    <w:rsid w:val="00451B70"/>
    <w:rsid w:val="004522F2"/>
    <w:rsid w:val="00453C16"/>
    <w:rsid w:val="00457270"/>
    <w:rsid w:val="00460164"/>
    <w:rsid w:val="0046037C"/>
    <w:rsid w:val="00465100"/>
    <w:rsid w:val="004665AF"/>
    <w:rsid w:val="0047373C"/>
    <w:rsid w:val="00473E2A"/>
    <w:rsid w:val="00473EB8"/>
    <w:rsid w:val="00474FDC"/>
    <w:rsid w:val="004766DA"/>
    <w:rsid w:val="004816F0"/>
    <w:rsid w:val="00481AF7"/>
    <w:rsid w:val="00483A2B"/>
    <w:rsid w:val="004850FE"/>
    <w:rsid w:val="00485765"/>
    <w:rsid w:val="004871A4"/>
    <w:rsid w:val="0049141F"/>
    <w:rsid w:val="004926F7"/>
    <w:rsid w:val="004947DE"/>
    <w:rsid w:val="0049518E"/>
    <w:rsid w:val="00495600"/>
    <w:rsid w:val="00496D5A"/>
    <w:rsid w:val="0049772C"/>
    <w:rsid w:val="004A34D6"/>
    <w:rsid w:val="004A43D5"/>
    <w:rsid w:val="004A4E10"/>
    <w:rsid w:val="004B02AD"/>
    <w:rsid w:val="004B2A72"/>
    <w:rsid w:val="004B2EAE"/>
    <w:rsid w:val="004B74E9"/>
    <w:rsid w:val="004B7F8F"/>
    <w:rsid w:val="004C4650"/>
    <w:rsid w:val="004C7B9A"/>
    <w:rsid w:val="004D76DC"/>
    <w:rsid w:val="004E3E58"/>
    <w:rsid w:val="004E49CF"/>
    <w:rsid w:val="004E621D"/>
    <w:rsid w:val="004E72FE"/>
    <w:rsid w:val="004E7A9B"/>
    <w:rsid w:val="004F0307"/>
    <w:rsid w:val="004F21E8"/>
    <w:rsid w:val="004F233E"/>
    <w:rsid w:val="004F4666"/>
    <w:rsid w:val="004F614C"/>
    <w:rsid w:val="004F71FA"/>
    <w:rsid w:val="00503897"/>
    <w:rsid w:val="0050537F"/>
    <w:rsid w:val="00521021"/>
    <w:rsid w:val="0052253F"/>
    <w:rsid w:val="005243FB"/>
    <w:rsid w:val="005249D7"/>
    <w:rsid w:val="005256D4"/>
    <w:rsid w:val="00525F21"/>
    <w:rsid w:val="00525F3D"/>
    <w:rsid w:val="005264EA"/>
    <w:rsid w:val="0052671E"/>
    <w:rsid w:val="0052694C"/>
    <w:rsid w:val="00526FBB"/>
    <w:rsid w:val="0052787D"/>
    <w:rsid w:val="005354B9"/>
    <w:rsid w:val="00535743"/>
    <w:rsid w:val="005378E6"/>
    <w:rsid w:val="00542A96"/>
    <w:rsid w:val="00542B7D"/>
    <w:rsid w:val="005431F3"/>
    <w:rsid w:val="00543E41"/>
    <w:rsid w:val="00543F65"/>
    <w:rsid w:val="005459E4"/>
    <w:rsid w:val="00546150"/>
    <w:rsid w:val="005474E3"/>
    <w:rsid w:val="005518D6"/>
    <w:rsid w:val="00551BA9"/>
    <w:rsid w:val="00554DFB"/>
    <w:rsid w:val="00555201"/>
    <w:rsid w:val="00555508"/>
    <w:rsid w:val="00560169"/>
    <w:rsid w:val="00562789"/>
    <w:rsid w:val="005658D6"/>
    <w:rsid w:val="00565FA6"/>
    <w:rsid w:val="00570274"/>
    <w:rsid w:val="005702BD"/>
    <w:rsid w:val="005708A5"/>
    <w:rsid w:val="005718AF"/>
    <w:rsid w:val="00572852"/>
    <w:rsid w:val="0057670E"/>
    <w:rsid w:val="00577257"/>
    <w:rsid w:val="00577C1B"/>
    <w:rsid w:val="0058105F"/>
    <w:rsid w:val="005814C2"/>
    <w:rsid w:val="005817A0"/>
    <w:rsid w:val="00581D9B"/>
    <w:rsid w:val="00582A54"/>
    <w:rsid w:val="0058623F"/>
    <w:rsid w:val="00590969"/>
    <w:rsid w:val="005947F8"/>
    <w:rsid w:val="00597167"/>
    <w:rsid w:val="005977A4"/>
    <w:rsid w:val="005A4623"/>
    <w:rsid w:val="005A63BC"/>
    <w:rsid w:val="005A6DAF"/>
    <w:rsid w:val="005B1DFE"/>
    <w:rsid w:val="005B3438"/>
    <w:rsid w:val="005B483D"/>
    <w:rsid w:val="005C2116"/>
    <w:rsid w:val="005C2F37"/>
    <w:rsid w:val="005C62DB"/>
    <w:rsid w:val="005C6978"/>
    <w:rsid w:val="005C719C"/>
    <w:rsid w:val="005C7A86"/>
    <w:rsid w:val="005D14E5"/>
    <w:rsid w:val="005D2860"/>
    <w:rsid w:val="005D3DC2"/>
    <w:rsid w:val="005D5DD4"/>
    <w:rsid w:val="005D5E44"/>
    <w:rsid w:val="005D6808"/>
    <w:rsid w:val="005E2A9A"/>
    <w:rsid w:val="005E5186"/>
    <w:rsid w:val="005E7461"/>
    <w:rsid w:val="005F0C62"/>
    <w:rsid w:val="005F53CA"/>
    <w:rsid w:val="005F59FD"/>
    <w:rsid w:val="005F6322"/>
    <w:rsid w:val="00602C4E"/>
    <w:rsid w:val="00606650"/>
    <w:rsid w:val="00607091"/>
    <w:rsid w:val="006129D7"/>
    <w:rsid w:val="00613637"/>
    <w:rsid w:val="00615851"/>
    <w:rsid w:val="0061585E"/>
    <w:rsid w:val="0061597D"/>
    <w:rsid w:val="00616192"/>
    <w:rsid w:val="00620A07"/>
    <w:rsid w:val="00620C8D"/>
    <w:rsid w:val="006218DB"/>
    <w:rsid w:val="00624B68"/>
    <w:rsid w:val="00625E49"/>
    <w:rsid w:val="00625E9B"/>
    <w:rsid w:val="00626083"/>
    <w:rsid w:val="006264D0"/>
    <w:rsid w:val="006300DD"/>
    <w:rsid w:val="00631B89"/>
    <w:rsid w:val="00633470"/>
    <w:rsid w:val="00633CA2"/>
    <w:rsid w:val="00634DE6"/>
    <w:rsid w:val="00641E9F"/>
    <w:rsid w:val="00645A37"/>
    <w:rsid w:val="00647E5C"/>
    <w:rsid w:val="00662453"/>
    <w:rsid w:val="00662EF9"/>
    <w:rsid w:val="00671018"/>
    <w:rsid w:val="006713E7"/>
    <w:rsid w:val="00671B87"/>
    <w:rsid w:val="00672C0C"/>
    <w:rsid w:val="00672D85"/>
    <w:rsid w:val="006736F1"/>
    <w:rsid w:val="00673A66"/>
    <w:rsid w:val="00675369"/>
    <w:rsid w:val="00680BEE"/>
    <w:rsid w:val="00682591"/>
    <w:rsid w:val="00683082"/>
    <w:rsid w:val="00684F99"/>
    <w:rsid w:val="00687F35"/>
    <w:rsid w:val="00694F46"/>
    <w:rsid w:val="0069542B"/>
    <w:rsid w:val="006A0970"/>
    <w:rsid w:val="006A14E2"/>
    <w:rsid w:val="006A3331"/>
    <w:rsid w:val="006A34C7"/>
    <w:rsid w:val="006A45C2"/>
    <w:rsid w:val="006A5449"/>
    <w:rsid w:val="006A6223"/>
    <w:rsid w:val="006A7BD0"/>
    <w:rsid w:val="006B1B21"/>
    <w:rsid w:val="006B52E2"/>
    <w:rsid w:val="006B70AB"/>
    <w:rsid w:val="006B73A7"/>
    <w:rsid w:val="006C0420"/>
    <w:rsid w:val="006C0B77"/>
    <w:rsid w:val="006C25B2"/>
    <w:rsid w:val="006C6493"/>
    <w:rsid w:val="006D281F"/>
    <w:rsid w:val="006D3A85"/>
    <w:rsid w:val="006D4250"/>
    <w:rsid w:val="006D616F"/>
    <w:rsid w:val="006D6B49"/>
    <w:rsid w:val="006D74A6"/>
    <w:rsid w:val="006E175B"/>
    <w:rsid w:val="006E1DC6"/>
    <w:rsid w:val="006E1F8C"/>
    <w:rsid w:val="006E31B9"/>
    <w:rsid w:val="006E3622"/>
    <w:rsid w:val="006E5639"/>
    <w:rsid w:val="006E621C"/>
    <w:rsid w:val="006E6543"/>
    <w:rsid w:val="006E6927"/>
    <w:rsid w:val="006E6ADD"/>
    <w:rsid w:val="006F3F0A"/>
    <w:rsid w:val="006F5B19"/>
    <w:rsid w:val="006F6B82"/>
    <w:rsid w:val="006F6F9D"/>
    <w:rsid w:val="00705DB7"/>
    <w:rsid w:val="00706A38"/>
    <w:rsid w:val="00706CC0"/>
    <w:rsid w:val="00707ED2"/>
    <w:rsid w:val="00710A5C"/>
    <w:rsid w:val="00715FC6"/>
    <w:rsid w:val="00716F5A"/>
    <w:rsid w:val="00720236"/>
    <w:rsid w:val="007206A8"/>
    <w:rsid w:val="00723783"/>
    <w:rsid w:val="00723C37"/>
    <w:rsid w:val="00723F28"/>
    <w:rsid w:val="00724726"/>
    <w:rsid w:val="00727C46"/>
    <w:rsid w:val="00731BD1"/>
    <w:rsid w:val="007346F3"/>
    <w:rsid w:val="0073738D"/>
    <w:rsid w:val="00742715"/>
    <w:rsid w:val="00743FA9"/>
    <w:rsid w:val="0074497C"/>
    <w:rsid w:val="00744E93"/>
    <w:rsid w:val="00745655"/>
    <w:rsid w:val="0075325C"/>
    <w:rsid w:val="00753C70"/>
    <w:rsid w:val="0075459F"/>
    <w:rsid w:val="00755467"/>
    <w:rsid w:val="007566F6"/>
    <w:rsid w:val="00757262"/>
    <w:rsid w:val="00760472"/>
    <w:rsid w:val="007605DB"/>
    <w:rsid w:val="00760C37"/>
    <w:rsid w:val="0076429F"/>
    <w:rsid w:val="00765018"/>
    <w:rsid w:val="007677B3"/>
    <w:rsid w:val="007713D4"/>
    <w:rsid w:val="00773384"/>
    <w:rsid w:val="00773604"/>
    <w:rsid w:val="00774769"/>
    <w:rsid w:val="0077580C"/>
    <w:rsid w:val="00775DC2"/>
    <w:rsid w:val="007777BC"/>
    <w:rsid w:val="007842BE"/>
    <w:rsid w:val="00784CF3"/>
    <w:rsid w:val="007905B0"/>
    <w:rsid w:val="00790A5A"/>
    <w:rsid w:val="00791183"/>
    <w:rsid w:val="007A0470"/>
    <w:rsid w:val="007A0C30"/>
    <w:rsid w:val="007A11D1"/>
    <w:rsid w:val="007A2191"/>
    <w:rsid w:val="007A21EB"/>
    <w:rsid w:val="007A259A"/>
    <w:rsid w:val="007A2658"/>
    <w:rsid w:val="007A2ED3"/>
    <w:rsid w:val="007A3026"/>
    <w:rsid w:val="007A39E1"/>
    <w:rsid w:val="007A4E57"/>
    <w:rsid w:val="007A5690"/>
    <w:rsid w:val="007A6F9D"/>
    <w:rsid w:val="007B0C02"/>
    <w:rsid w:val="007B24DC"/>
    <w:rsid w:val="007B2AF8"/>
    <w:rsid w:val="007B4F04"/>
    <w:rsid w:val="007C07AF"/>
    <w:rsid w:val="007C0DED"/>
    <w:rsid w:val="007C5556"/>
    <w:rsid w:val="007C5A2B"/>
    <w:rsid w:val="007C6541"/>
    <w:rsid w:val="007D5F48"/>
    <w:rsid w:val="007D60C9"/>
    <w:rsid w:val="007D6A52"/>
    <w:rsid w:val="007E4B38"/>
    <w:rsid w:val="007F2980"/>
    <w:rsid w:val="007F4C8B"/>
    <w:rsid w:val="007F503E"/>
    <w:rsid w:val="007F62A1"/>
    <w:rsid w:val="00802BCC"/>
    <w:rsid w:val="008056CF"/>
    <w:rsid w:val="00806755"/>
    <w:rsid w:val="008113E3"/>
    <w:rsid w:val="00813DCC"/>
    <w:rsid w:val="00816E5A"/>
    <w:rsid w:val="00821C5A"/>
    <w:rsid w:val="0082455C"/>
    <w:rsid w:val="008253D8"/>
    <w:rsid w:val="008268C5"/>
    <w:rsid w:val="008270A3"/>
    <w:rsid w:val="008279B4"/>
    <w:rsid w:val="00831F6C"/>
    <w:rsid w:val="00833663"/>
    <w:rsid w:val="00836DC0"/>
    <w:rsid w:val="00840004"/>
    <w:rsid w:val="00842211"/>
    <w:rsid w:val="00843943"/>
    <w:rsid w:val="00847559"/>
    <w:rsid w:val="008502B8"/>
    <w:rsid w:val="008519B1"/>
    <w:rsid w:val="008524FD"/>
    <w:rsid w:val="008526B4"/>
    <w:rsid w:val="00852928"/>
    <w:rsid w:val="00855C77"/>
    <w:rsid w:val="00855E30"/>
    <w:rsid w:val="00855F80"/>
    <w:rsid w:val="0086086B"/>
    <w:rsid w:val="00860DAB"/>
    <w:rsid w:val="0086220C"/>
    <w:rsid w:val="00862CB0"/>
    <w:rsid w:val="0086380A"/>
    <w:rsid w:val="008655C1"/>
    <w:rsid w:val="008725B2"/>
    <w:rsid w:val="00874103"/>
    <w:rsid w:val="00875EF1"/>
    <w:rsid w:val="00876878"/>
    <w:rsid w:val="0088072D"/>
    <w:rsid w:val="008808D2"/>
    <w:rsid w:val="00880D37"/>
    <w:rsid w:val="008821D1"/>
    <w:rsid w:val="0088261A"/>
    <w:rsid w:val="00884804"/>
    <w:rsid w:val="00884ADF"/>
    <w:rsid w:val="00894A42"/>
    <w:rsid w:val="0089655F"/>
    <w:rsid w:val="008A1330"/>
    <w:rsid w:val="008A2737"/>
    <w:rsid w:val="008A5F3A"/>
    <w:rsid w:val="008A668D"/>
    <w:rsid w:val="008A6BA7"/>
    <w:rsid w:val="008B2DB9"/>
    <w:rsid w:val="008B37BF"/>
    <w:rsid w:val="008B3BB0"/>
    <w:rsid w:val="008C1704"/>
    <w:rsid w:val="008C1DF5"/>
    <w:rsid w:val="008C2B1B"/>
    <w:rsid w:val="008C6B24"/>
    <w:rsid w:val="008D1A43"/>
    <w:rsid w:val="008D2C76"/>
    <w:rsid w:val="008D37DE"/>
    <w:rsid w:val="008D5080"/>
    <w:rsid w:val="008D559C"/>
    <w:rsid w:val="008D696E"/>
    <w:rsid w:val="008D69E3"/>
    <w:rsid w:val="008E1C64"/>
    <w:rsid w:val="008E3712"/>
    <w:rsid w:val="008F247D"/>
    <w:rsid w:val="008F442B"/>
    <w:rsid w:val="008F4CD6"/>
    <w:rsid w:val="008F6619"/>
    <w:rsid w:val="008F6A2F"/>
    <w:rsid w:val="009009AF"/>
    <w:rsid w:val="00901FF0"/>
    <w:rsid w:val="00903687"/>
    <w:rsid w:val="00906D07"/>
    <w:rsid w:val="00910669"/>
    <w:rsid w:val="00917311"/>
    <w:rsid w:val="009219E4"/>
    <w:rsid w:val="00924304"/>
    <w:rsid w:val="0093175A"/>
    <w:rsid w:val="009326E3"/>
    <w:rsid w:val="00933DA3"/>
    <w:rsid w:val="00936650"/>
    <w:rsid w:val="00936A6E"/>
    <w:rsid w:val="00936A84"/>
    <w:rsid w:val="00937EF3"/>
    <w:rsid w:val="009437AB"/>
    <w:rsid w:val="00952285"/>
    <w:rsid w:val="009526A5"/>
    <w:rsid w:val="00954566"/>
    <w:rsid w:val="009549A4"/>
    <w:rsid w:val="00960A8A"/>
    <w:rsid w:val="00960F9B"/>
    <w:rsid w:val="00962EAA"/>
    <w:rsid w:val="00966FB0"/>
    <w:rsid w:val="009674E7"/>
    <w:rsid w:val="009700C6"/>
    <w:rsid w:val="00974DE3"/>
    <w:rsid w:val="009760F0"/>
    <w:rsid w:val="00982FD6"/>
    <w:rsid w:val="009842CC"/>
    <w:rsid w:val="00986AD3"/>
    <w:rsid w:val="00992BF9"/>
    <w:rsid w:val="00995349"/>
    <w:rsid w:val="009A0074"/>
    <w:rsid w:val="009A43DF"/>
    <w:rsid w:val="009A639D"/>
    <w:rsid w:val="009A6E3E"/>
    <w:rsid w:val="009A7099"/>
    <w:rsid w:val="009B15D5"/>
    <w:rsid w:val="009B2B05"/>
    <w:rsid w:val="009B4AD9"/>
    <w:rsid w:val="009B5437"/>
    <w:rsid w:val="009B6922"/>
    <w:rsid w:val="009C4FEB"/>
    <w:rsid w:val="009C5D3B"/>
    <w:rsid w:val="009C6459"/>
    <w:rsid w:val="009C7388"/>
    <w:rsid w:val="009C76F0"/>
    <w:rsid w:val="009D19BD"/>
    <w:rsid w:val="009D3B20"/>
    <w:rsid w:val="009D50B3"/>
    <w:rsid w:val="009D59CE"/>
    <w:rsid w:val="009E2804"/>
    <w:rsid w:val="009F04B4"/>
    <w:rsid w:val="009F34BF"/>
    <w:rsid w:val="009F4D4B"/>
    <w:rsid w:val="009F5ECF"/>
    <w:rsid w:val="00A00AB2"/>
    <w:rsid w:val="00A024AA"/>
    <w:rsid w:val="00A053F2"/>
    <w:rsid w:val="00A17CA0"/>
    <w:rsid w:val="00A242EB"/>
    <w:rsid w:val="00A25FA1"/>
    <w:rsid w:val="00A26044"/>
    <w:rsid w:val="00A329E7"/>
    <w:rsid w:val="00A334BB"/>
    <w:rsid w:val="00A33B5D"/>
    <w:rsid w:val="00A34731"/>
    <w:rsid w:val="00A36257"/>
    <w:rsid w:val="00A370A5"/>
    <w:rsid w:val="00A373D9"/>
    <w:rsid w:val="00A414D4"/>
    <w:rsid w:val="00A41D67"/>
    <w:rsid w:val="00A42B41"/>
    <w:rsid w:val="00A44413"/>
    <w:rsid w:val="00A44FE0"/>
    <w:rsid w:val="00A45358"/>
    <w:rsid w:val="00A45B69"/>
    <w:rsid w:val="00A46879"/>
    <w:rsid w:val="00A556DB"/>
    <w:rsid w:val="00A57CA2"/>
    <w:rsid w:val="00A61173"/>
    <w:rsid w:val="00A629FA"/>
    <w:rsid w:val="00A66CD5"/>
    <w:rsid w:val="00A744FB"/>
    <w:rsid w:val="00A7472B"/>
    <w:rsid w:val="00A76CE2"/>
    <w:rsid w:val="00A779C0"/>
    <w:rsid w:val="00A77A02"/>
    <w:rsid w:val="00A812E4"/>
    <w:rsid w:val="00A820E6"/>
    <w:rsid w:val="00A84811"/>
    <w:rsid w:val="00A8571A"/>
    <w:rsid w:val="00A87B27"/>
    <w:rsid w:val="00A97C97"/>
    <w:rsid w:val="00AA0689"/>
    <w:rsid w:val="00AA09FF"/>
    <w:rsid w:val="00AA5545"/>
    <w:rsid w:val="00AA5A95"/>
    <w:rsid w:val="00AA6D41"/>
    <w:rsid w:val="00AB0288"/>
    <w:rsid w:val="00AB0DCC"/>
    <w:rsid w:val="00AB10DE"/>
    <w:rsid w:val="00AB2110"/>
    <w:rsid w:val="00AB3D6B"/>
    <w:rsid w:val="00AB3FB6"/>
    <w:rsid w:val="00AB5D91"/>
    <w:rsid w:val="00AC05F1"/>
    <w:rsid w:val="00AC0B7B"/>
    <w:rsid w:val="00AC19B3"/>
    <w:rsid w:val="00AC2ED3"/>
    <w:rsid w:val="00AC3316"/>
    <w:rsid w:val="00AC4AFA"/>
    <w:rsid w:val="00AC4CF3"/>
    <w:rsid w:val="00AC5126"/>
    <w:rsid w:val="00AC54D5"/>
    <w:rsid w:val="00AC7BF7"/>
    <w:rsid w:val="00AD2530"/>
    <w:rsid w:val="00AD4D33"/>
    <w:rsid w:val="00AD606D"/>
    <w:rsid w:val="00AD6DA1"/>
    <w:rsid w:val="00AE1C57"/>
    <w:rsid w:val="00AE2359"/>
    <w:rsid w:val="00AE396C"/>
    <w:rsid w:val="00AE4B31"/>
    <w:rsid w:val="00AE6CF8"/>
    <w:rsid w:val="00AF6ABD"/>
    <w:rsid w:val="00B06B2C"/>
    <w:rsid w:val="00B11814"/>
    <w:rsid w:val="00B1323A"/>
    <w:rsid w:val="00B1718E"/>
    <w:rsid w:val="00B227F1"/>
    <w:rsid w:val="00B25C28"/>
    <w:rsid w:val="00B31FE1"/>
    <w:rsid w:val="00B33B0D"/>
    <w:rsid w:val="00B40B67"/>
    <w:rsid w:val="00B44FE0"/>
    <w:rsid w:val="00B45B20"/>
    <w:rsid w:val="00B45CA3"/>
    <w:rsid w:val="00B4638F"/>
    <w:rsid w:val="00B47378"/>
    <w:rsid w:val="00B50BB6"/>
    <w:rsid w:val="00B50E18"/>
    <w:rsid w:val="00B52EEF"/>
    <w:rsid w:val="00B53263"/>
    <w:rsid w:val="00B56AA7"/>
    <w:rsid w:val="00B578E8"/>
    <w:rsid w:val="00B611EA"/>
    <w:rsid w:val="00B63886"/>
    <w:rsid w:val="00B644CB"/>
    <w:rsid w:val="00B66CA6"/>
    <w:rsid w:val="00B720F6"/>
    <w:rsid w:val="00B72960"/>
    <w:rsid w:val="00B7477B"/>
    <w:rsid w:val="00B75D21"/>
    <w:rsid w:val="00B84A52"/>
    <w:rsid w:val="00B8734D"/>
    <w:rsid w:val="00B927AB"/>
    <w:rsid w:val="00B939CD"/>
    <w:rsid w:val="00B93D4D"/>
    <w:rsid w:val="00B93E80"/>
    <w:rsid w:val="00B94016"/>
    <w:rsid w:val="00B95799"/>
    <w:rsid w:val="00B957AF"/>
    <w:rsid w:val="00B97FAF"/>
    <w:rsid w:val="00BA47BA"/>
    <w:rsid w:val="00BB2D58"/>
    <w:rsid w:val="00BB30E5"/>
    <w:rsid w:val="00BC1460"/>
    <w:rsid w:val="00BC1A6B"/>
    <w:rsid w:val="00BC6DF5"/>
    <w:rsid w:val="00BD0115"/>
    <w:rsid w:val="00BD17D9"/>
    <w:rsid w:val="00BD3A9F"/>
    <w:rsid w:val="00BD6B9F"/>
    <w:rsid w:val="00BD6EB1"/>
    <w:rsid w:val="00BD7492"/>
    <w:rsid w:val="00BD7994"/>
    <w:rsid w:val="00BE000A"/>
    <w:rsid w:val="00BE3D15"/>
    <w:rsid w:val="00BE49CD"/>
    <w:rsid w:val="00BE7D2C"/>
    <w:rsid w:val="00BF026F"/>
    <w:rsid w:val="00BF0333"/>
    <w:rsid w:val="00BF3C0F"/>
    <w:rsid w:val="00BF4A0F"/>
    <w:rsid w:val="00BF5CDA"/>
    <w:rsid w:val="00C00EE3"/>
    <w:rsid w:val="00C017B7"/>
    <w:rsid w:val="00C03C67"/>
    <w:rsid w:val="00C03F24"/>
    <w:rsid w:val="00C057A8"/>
    <w:rsid w:val="00C074A3"/>
    <w:rsid w:val="00C07A41"/>
    <w:rsid w:val="00C10E17"/>
    <w:rsid w:val="00C128C1"/>
    <w:rsid w:val="00C1455D"/>
    <w:rsid w:val="00C17866"/>
    <w:rsid w:val="00C203EC"/>
    <w:rsid w:val="00C20C18"/>
    <w:rsid w:val="00C20D7D"/>
    <w:rsid w:val="00C2242C"/>
    <w:rsid w:val="00C23D25"/>
    <w:rsid w:val="00C25D79"/>
    <w:rsid w:val="00C26FFE"/>
    <w:rsid w:val="00C30252"/>
    <w:rsid w:val="00C30740"/>
    <w:rsid w:val="00C312CE"/>
    <w:rsid w:val="00C32DF8"/>
    <w:rsid w:val="00C32E42"/>
    <w:rsid w:val="00C3538E"/>
    <w:rsid w:val="00C35403"/>
    <w:rsid w:val="00C3635C"/>
    <w:rsid w:val="00C3750D"/>
    <w:rsid w:val="00C40E72"/>
    <w:rsid w:val="00C41269"/>
    <w:rsid w:val="00C43E4B"/>
    <w:rsid w:val="00C4785E"/>
    <w:rsid w:val="00C55EDE"/>
    <w:rsid w:val="00C60434"/>
    <w:rsid w:val="00C62358"/>
    <w:rsid w:val="00C6532C"/>
    <w:rsid w:val="00C718F7"/>
    <w:rsid w:val="00C71D4C"/>
    <w:rsid w:val="00C72364"/>
    <w:rsid w:val="00C7318D"/>
    <w:rsid w:val="00C73360"/>
    <w:rsid w:val="00C764E4"/>
    <w:rsid w:val="00C7762E"/>
    <w:rsid w:val="00C7783C"/>
    <w:rsid w:val="00C81FAA"/>
    <w:rsid w:val="00C8402D"/>
    <w:rsid w:val="00C84D46"/>
    <w:rsid w:val="00C86A0D"/>
    <w:rsid w:val="00C872B8"/>
    <w:rsid w:val="00C93996"/>
    <w:rsid w:val="00C963EA"/>
    <w:rsid w:val="00C963FB"/>
    <w:rsid w:val="00CA17B7"/>
    <w:rsid w:val="00CA40DE"/>
    <w:rsid w:val="00CA5AC2"/>
    <w:rsid w:val="00CB28AA"/>
    <w:rsid w:val="00CB38C6"/>
    <w:rsid w:val="00CB463A"/>
    <w:rsid w:val="00CC0C9C"/>
    <w:rsid w:val="00CC2F3E"/>
    <w:rsid w:val="00CC2FA2"/>
    <w:rsid w:val="00CC7510"/>
    <w:rsid w:val="00CC7996"/>
    <w:rsid w:val="00CD26E1"/>
    <w:rsid w:val="00CD3320"/>
    <w:rsid w:val="00CD5052"/>
    <w:rsid w:val="00CD505E"/>
    <w:rsid w:val="00CD62EE"/>
    <w:rsid w:val="00CD7530"/>
    <w:rsid w:val="00CE069E"/>
    <w:rsid w:val="00CE1630"/>
    <w:rsid w:val="00CE1BA0"/>
    <w:rsid w:val="00CE3613"/>
    <w:rsid w:val="00CE3A64"/>
    <w:rsid w:val="00CE4133"/>
    <w:rsid w:val="00CF19D2"/>
    <w:rsid w:val="00CF5389"/>
    <w:rsid w:val="00CF609B"/>
    <w:rsid w:val="00CF6F70"/>
    <w:rsid w:val="00CF783A"/>
    <w:rsid w:val="00D01739"/>
    <w:rsid w:val="00D018D4"/>
    <w:rsid w:val="00D0428F"/>
    <w:rsid w:val="00D04E80"/>
    <w:rsid w:val="00D055DC"/>
    <w:rsid w:val="00D05DC2"/>
    <w:rsid w:val="00D129A2"/>
    <w:rsid w:val="00D135C9"/>
    <w:rsid w:val="00D16539"/>
    <w:rsid w:val="00D167D9"/>
    <w:rsid w:val="00D17CEE"/>
    <w:rsid w:val="00D20B5F"/>
    <w:rsid w:val="00D26F55"/>
    <w:rsid w:val="00D271C7"/>
    <w:rsid w:val="00D34D27"/>
    <w:rsid w:val="00D36F2A"/>
    <w:rsid w:val="00D372D1"/>
    <w:rsid w:val="00D42ED2"/>
    <w:rsid w:val="00D42F02"/>
    <w:rsid w:val="00D43399"/>
    <w:rsid w:val="00D468E8"/>
    <w:rsid w:val="00D51E0A"/>
    <w:rsid w:val="00D54199"/>
    <w:rsid w:val="00D5573F"/>
    <w:rsid w:val="00D55FFD"/>
    <w:rsid w:val="00D603EC"/>
    <w:rsid w:val="00D606EA"/>
    <w:rsid w:val="00D6099B"/>
    <w:rsid w:val="00D60BEF"/>
    <w:rsid w:val="00D6153D"/>
    <w:rsid w:val="00D66EAD"/>
    <w:rsid w:val="00D6776C"/>
    <w:rsid w:val="00D7327F"/>
    <w:rsid w:val="00D75C8D"/>
    <w:rsid w:val="00D77F15"/>
    <w:rsid w:val="00D8106E"/>
    <w:rsid w:val="00D85C7D"/>
    <w:rsid w:val="00D87DE5"/>
    <w:rsid w:val="00D87F96"/>
    <w:rsid w:val="00D90F70"/>
    <w:rsid w:val="00D93D33"/>
    <w:rsid w:val="00D93FE1"/>
    <w:rsid w:val="00D96694"/>
    <w:rsid w:val="00D97615"/>
    <w:rsid w:val="00DA0B3A"/>
    <w:rsid w:val="00DA1263"/>
    <w:rsid w:val="00DA13C9"/>
    <w:rsid w:val="00DA1AA2"/>
    <w:rsid w:val="00DA584A"/>
    <w:rsid w:val="00DA5F10"/>
    <w:rsid w:val="00DA6EC7"/>
    <w:rsid w:val="00DB1974"/>
    <w:rsid w:val="00DB25F2"/>
    <w:rsid w:val="00DB7232"/>
    <w:rsid w:val="00DB78E1"/>
    <w:rsid w:val="00DC0F81"/>
    <w:rsid w:val="00DC1683"/>
    <w:rsid w:val="00DC1A6C"/>
    <w:rsid w:val="00DC4211"/>
    <w:rsid w:val="00DC45C2"/>
    <w:rsid w:val="00DC5056"/>
    <w:rsid w:val="00DD041E"/>
    <w:rsid w:val="00DD0DFC"/>
    <w:rsid w:val="00DD7349"/>
    <w:rsid w:val="00DD7CA4"/>
    <w:rsid w:val="00DE3505"/>
    <w:rsid w:val="00DE4A9D"/>
    <w:rsid w:val="00DE5301"/>
    <w:rsid w:val="00DF049C"/>
    <w:rsid w:val="00DF358D"/>
    <w:rsid w:val="00DF5197"/>
    <w:rsid w:val="00DF6D06"/>
    <w:rsid w:val="00E00F91"/>
    <w:rsid w:val="00E014B0"/>
    <w:rsid w:val="00E04010"/>
    <w:rsid w:val="00E053E8"/>
    <w:rsid w:val="00E05B63"/>
    <w:rsid w:val="00E11762"/>
    <w:rsid w:val="00E12D97"/>
    <w:rsid w:val="00E13AB6"/>
    <w:rsid w:val="00E1501A"/>
    <w:rsid w:val="00E17434"/>
    <w:rsid w:val="00E175CF"/>
    <w:rsid w:val="00E203BC"/>
    <w:rsid w:val="00E20668"/>
    <w:rsid w:val="00E245E4"/>
    <w:rsid w:val="00E24CF6"/>
    <w:rsid w:val="00E25ED9"/>
    <w:rsid w:val="00E261E1"/>
    <w:rsid w:val="00E26623"/>
    <w:rsid w:val="00E26789"/>
    <w:rsid w:val="00E27B39"/>
    <w:rsid w:val="00E35931"/>
    <w:rsid w:val="00E37452"/>
    <w:rsid w:val="00E37F10"/>
    <w:rsid w:val="00E44D1F"/>
    <w:rsid w:val="00E45AFA"/>
    <w:rsid w:val="00E46D1D"/>
    <w:rsid w:val="00E50602"/>
    <w:rsid w:val="00E55BE9"/>
    <w:rsid w:val="00E55F7B"/>
    <w:rsid w:val="00E562E2"/>
    <w:rsid w:val="00E62D3F"/>
    <w:rsid w:val="00E62F0C"/>
    <w:rsid w:val="00E64D46"/>
    <w:rsid w:val="00E677E7"/>
    <w:rsid w:val="00E725A9"/>
    <w:rsid w:val="00E76C35"/>
    <w:rsid w:val="00E803EA"/>
    <w:rsid w:val="00E87CB1"/>
    <w:rsid w:val="00E91CC3"/>
    <w:rsid w:val="00E93E88"/>
    <w:rsid w:val="00E94274"/>
    <w:rsid w:val="00EA04B5"/>
    <w:rsid w:val="00EA1780"/>
    <w:rsid w:val="00EA4F03"/>
    <w:rsid w:val="00EA5FA4"/>
    <w:rsid w:val="00EA7A59"/>
    <w:rsid w:val="00EB27BF"/>
    <w:rsid w:val="00EB485F"/>
    <w:rsid w:val="00EB55CD"/>
    <w:rsid w:val="00EB6248"/>
    <w:rsid w:val="00EB64C6"/>
    <w:rsid w:val="00EB77AB"/>
    <w:rsid w:val="00EC17B0"/>
    <w:rsid w:val="00EC22CD"/>
    <w:rsid w:val="00EC41A5"/>
    <w:rsid w:val="00ED0564"/>
    <w:rsid w:val="00ED1780"/>
    <w:rsid w:val="00ED3569"/>
    <w:rsid w:val="00EE5DC2"/>
    <w:rsid w:val="00EE60DC"/>
    <w:rsid w:val="00EE696C"/>
    <w:rsid w:val="00EE74D0"/>
    <w:rsid w:val="00EF36D3"/>
    <w:rsid w:val="00EF3F19"/>
    <w:rsid w:val="00EF535F"/>
    <w:rsid w:val="00EF5682"/>
    <w:rsid w:val="00F004A3"/>
    <w:rsid w:val="00F01371"/>
    <w:rsid w:val="00F01C18"/>
    <w:rsid w:val="00F071BE"/>
    <w:rsid w:val="00F10049"/>
    <w:rsid w:val="00F10D35"/>
    <w:rsid w:val="00F11A49"/>
    <w:rsid w:val="00F11B93"/>
    <w:rsid w:val="00F11DC7"/>
    <w:rsid w:val="00F16DA1"/>
    <w:rsid w:val="00F20280"/>
    <w:rsid w:val="00F21A52"/>
    <w:rsid w:val="00F244C9"/>
    <w:rsid w:val="00F247C7"/>
    <w:rsid w:val="00F25205"/>
    <w:rsid w:val="00F265F2"/>
    <w:rsid w:val="00F26879"/>
    <w:rsid w:val="00F27C3F"/>
    <w:rsid w:val="00F33393"/>
    <w:rsid w:val="00F34A96"/>
    <w:rsid w:val="00F35BE9"/>
    <w:rsid w:val="00F4088D"/>
    <w:rsid w:val="00F418AC"/>
    <w:rsid w:val="00F424C9"/>
    <w:rsid w:val="00F448F5"/>
    <w:rsid w:val="00F4658D"/>
    <w:rsid w:val="00F46BA6"/>
    <w:rsid w:val="00F4761C"/>
    <w:rsid w:val="00F52608"/>
    <w:rsid w:val="00F5318C"/>
    <w:rsid w:val="00F53B4F"/>
    <w:rsid w:val="00F54405"/>
    <w:rsid w:val="00F60CC4"/>
    <w:rsid w:val="00F63E6B"/>
    <w:rsid w:val="00F644EA"/>
    <w:rsid w:val="00F655FE"/>
    <w:rsid w:val="00F6787A"/>
    <w:rsid w:val="00F717DF"/>
    <w:rsid w:val="00F72E1A"/>
    <w:rsid w:val="00F75816"/>
    <w:rsid w:val="00F758FD"/>
    <w:rsid w:val="00F759B7"/>
    <w:rsid w:val="00F75CCF"/>
    <w:rsid w:val="00F777B1"/>
    <w:rsid w:val="00F811F8"/>
    <w:rsid w:val="00F81D5D"/>
    <w:rsid w:val="00F82A9D"/>
    <w:rsid w:val="00F845AE"/>
    <w:rsid w:val="00F85313"/>
    <w:rsid w:val="00F917B1"/>
    <w:rsid w:val="00F91ED0"/>
    <w:rsid w:val="00F92041"/>
    <w:rsid w:val="00F9371A"/>
    <w:rsid w:val="00F94BA5"/>
    <w:rsid w:val="00F94ECE"/>
    <w:rsid w:val="00F96022"/>
    <w:rsid w:val="00F96D58"/>
    <w:rsid w:val="00FA6893"/>
    <w:rsid w:val="00FB0F1A"/>
    <w:rsid w:val="00FB34CD"/>
    <w:rsid w:val="00FB3A17"/>
    <w:rsid w:val="00FB53EA"/>
    <w:rsid w:val="00FB74F0"/>
    <w:rsid w:val="00FC1976"/>
    <w:rsid w:val="00FC3544"/>
    <w:rsid w:val="00FC5773"/>
    <w:rsid w:val="00FC625C"/>
    <w:rsid w:val="00FC6F17"/>
    <w:rsid w:val="00FC79CE"/>
    <w:rsid w:val="00FC7C25"/>
    <w:rsid w:val="00FD0056"/>
    <w:rsid w:val="00FD16A8"/>
    <w:rsid w:val="00FD1D84"/>
    <w:rsid w:val="00FD3C05"/>
    <w:rsid w:val="00FD5A23"/>
    <w:rsid w:val="00FD6292"/>
    <w:rsid w:val="00FD6882"/>
    <w:rsid w:val="00FD77AF"/>
    <w:rsid w:val="00FE1E5D"/>
    <w:rsid w:val="00FE3B7F"/>
    <w:rsid w:val="00FE4C03"/>
    <w:rsid w:val="00FE5CCD"/>
    <w:rsid w:val="00FE6BC0"/>
    <w:rsid w:val="00FF0C4D"/>
    <w:rsid w:val="00FF30B0"/>
    <w:rsid w:val="00FF3C33"/>
    <w:rsid w:val="00FF48C2"/>
    <w:rsid w:val="00FF4F8F"/>
    <w:rsid w:val="02029D58"/>
    <w:rsid w:val="06D60E7B"/>
    <w:rsid w:val="0B864AF7"/>
    <w:rsid w:val="130C8415"/>
    <w:rsid w:val="15584F6A"/>
    <w:rsid w:val="188FF02C"/>
    <w:rsid w:val="1AAAA452"/>
    <w:rsid w:val="1BA4AF53"/>
    <w:rsid w:val="2C3156C8"/>
    <w:rsid w:val="3CDAF32A"/>
    <w:rsid w:val="425E5F41"/>
    <w:rsid w:val="42DF81B5"/>
    <w:rsid w:val="4A82D5F4"/>
    <w:rsid w:val="52698065"/>
    <w:rsid w:val="5AA5A206"/>
    <w:rsid w:val="60FBBB2D"/>
    <w:rsid w:val="64335BEF"/>
    <w:rsid w:val="6B966066"/>
    <w:rsid w:val="74516D3F"/>
    <w:rsid w:val="74B64A26"/>
    <w:rsid w:val="75A55C50"/>
    <w:rsid w:val="77890E01"/>
    <w:rsid w:val="782786B7"/>
    <w:rsid w:val="7CA833AE"/>
    <w:rsid w:val="7D4854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3B6B8DAB"/>
  <w15:docId w15:val="{8E489B87-8A7F-4DF5-BA34-7E88F99C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lain"/>
    <w:qFormat/>
    <w:rsid w:val="00B06B2C"/>
    <w:rPr>
      <w:rFonts w:ascii="Times New Roman" w:hAnsi="Times New Roman"/>
      <w:sz w:val="24"/>
      <w:szCs w:val="22"/>
      <w:lang w:eastAsia="en-US"/>
    </w:rPr>
  </w:style>
  <w:style w:type="paragraph" w:styleId="Heading1">
    <w:name w:val="heading 1"/>
    <w:basedOn w:val="Normal"/>
    <w:next w:val="Normal"/>
    <w:link w:val="Heading1Char"/>
    <w:qFormat/>
    <w:rsid w:val="0028171B"/>
    <w:pPr>
      <w:keepNext/>
      <w:widowControl w:val="0"/>
      <w:numPr>
        <w:numId w:val="2"/>
      </w:numPr>
      <w:tabs>
        <w:tab w:val="left" w:pos="-720"/>
      </w:tabs>
      <w:suppressAutoHyphens/>
      <w:outlineLvl w:val="0"/>
    </w:pPr>
    <w:rPr>
      <w:rFonts w:eastAsia="Times New Roman"/>
      <w:b/>
      <w:snapToGrid w:val="0"/>
      <w:szCs w:val="20"/>
      <w:lang w:val="x-none" w:eastAsia="x-none"/>
    </w:rPr>
  </w:style>
  <w:style w:type="paragraph" w:styleId="Heading2">
    <w:name w:val="heading 2"/>
    <w:basedOn w:val="Normal"/>
    <w:next w:val="Normal"/>
    <w:link w:val="Heading2Char"/>
    <w:autoRedefine/>
    <w:qFormat/>
    <w:rsid w:val="0028171B"/>
    <w:pPr>
      <w:widowControl w:val="0"/>
      <w:numPr>
        <w:numId w:val="3"/>
      </w:numPr>
      <w:suppressAutoHyphens/>
      <w:outlineLvl w:val="1"/>
    </w:pPr>
    <w:rPr>
      <w:rFonts w:eastAsia="Times New Roman"/>
      <w:snapToGrid w:val="0"/>
      <w:szCs w:val="20"/>
      <w:lang w:val="x-none" w:eastAsia="x-none"/>
    </w:rPr>
  </w:style>
  <w:style w:type="paragraph" w:styleId="Heading5">
    <w:name w:val="heading 5"/>
    <w:basedOn w:val="Normal"/>
    <w:next w:val="Normal"/>
    <w:link w:val="Heading5Char"/>
    <w:qFormat/>
    <w:rsid w:val="0028171B"/>
    <w:pPr>
      <w:widowControl w:val="0"/>
      <w:numPr>
        <w:ilvl w:val="4"/>
        <w:numId w:val="2"/>
      </w:numPr>
      <w:spacing w:before="240" w:after="60"/>
      <w:outlineLvl w:val="4"/>
    </w:pPr>
    <w:rPr>
      <w:rFonts w:ascii="Courier New" w:eastAsia="Times New Roman" w:hAnsi="Courier New"/>
      <w:b/>
      <w:bCs/>
      <w:i/>
      <w:iCs/>
      <w:snapToGrid w:val="0"/>
      <w:sz w:val="26"/>
      <w:szCs w:val="26"/>
      <w:lang w:val="x-none" w:eastAsia="x-none"/>
    </w:rPr>
  </w:style>
  <w:style w:type="paragraph" w:styleId="Heading6">
    <w:name w:val="heading 6"/>
    <w:basedOn w:val="Normal"/>
    <w:next w:val="Normal"/>
    <w:link w:val="Heading6Char"/>
    <w:qFormat/>
    <w:rsid w:val="0028171B"/>
    <w:pPr>
      <w:widowControl w:val="0"/>
      <w:numPr>
        <w:ilvl w:val="5"/>
        <w:numId w:val="2"/>
      </w:numPr>
      <w:spacing w:before="240" w:after="60"/>
      <w:outlineLvl w:val="5"/>
    </w:pPr>
    <w:rPr>
      <w:rFonts w:eastAsia="Times New Roman"/>
      <w:b/>
      <w:bCs/>
      <w:snapToGrid w:val="0"/>
      <w:sz w:val="20"/>
      <w:szCs w:val="20"/>
      <w:lang w:val="x-none" w:eastAsia="x-none"/>
    </w:rPr>
  </w:style>
  <w:style w:type="paragraph" w:styleId="Heading7">
    <w:name w:val="heading 7"/>
    <w:basedOn w:val="Normal"/>
    <w:next w:val="Normal"/>
    <w:link w:val="Heading7Char"/>
    <w:qFormat/>
    <w:rsid w:val="0028171B"/>
    <w:pPr>
      <w:widowControl w:val="0"/>
      <w:numPr>
        <w:ilvl w:val="6"/>
        <w:numId w:val="2"/>
      </w:numPr>
      <w:spacing w:before="240" w:after="60"/>
      <w:outlineLvl w:val="6"/>
    </w:pPr>
    <w:rPr>
      <w:rFonts w:eastAsia="Times New Roman"/>
      <w:snapToGrid w:val="0"/>
      <w:szCs w:val="24"/>
      <w:lang w:val="x-none" w:eastAsia="x-none"/>
    </w:rPr>
  </w:style>
  <w:style w:type="paragraph" w:styleId="Heading8">
    <w:name w:val="heading 8"/>
    <w:basedOn w:val="Normal"/>
    <w:next w:val="Normal"/>
    <w:link w:val="Heading8Char"/>
    <w:qFormat/>
    <w:rsid w:val="0028171B"/>
    <w:pPr>
      <w:widowControl w:val="0"/>
      <w:numPr>
        <w:ilvl w:val="7"/>
        <w:numId w:val="2"/>
      </w:numPr>
      <w:spacing w:before="240" w:after="60"/>
      <w:outlineLvl w:val="7"/>
    </w:pPr>
    <w:rPr>
      <w:rFonts w:eastAsia="Times New Roman"/>
      <w:i/>
      <w:iCs/>
      <w:snapToGrid w:val="0"/>
      <w:szCs w:val="24"/>
      <w:lang w:val="x-none" w:eastAsia="x-none"/>
    </w:rPr>
  </w:style>
  <w:style w:type="paragraph" w:styleId="Heading9">
    <w:name w:val="heading 9"/>
    <w:basedOn w:val="Normal"/>
    <w:next w:val="Normal"/>
    <w:link w:val="Heading9Char"/>
    <w:qFormat/>
    <w:rsid w:val="0028171B"/>
    <w:pPr>
      <w:widowControl w:val="0"/>
      <w:numPr>
        <w:ilvl w:val="8"/>
        <w:numId w:val="2"/>
      </w:numPr>
      <w:spacing w:before="240" w:after="60"/>
      <w:outlineLvl w:val="8"/>
    </w:pPr>
    <w:rPr>
      <w:rFonts w:ascii="Arial" w:eastAsia="Times New Roman" w:hAnsi="Arial"/>
      <w:snapToGrid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B5B"/>
    <w:pPr>
      <w:contextualSpacing/>
    </w:pPr>
  </w:style>
  <w:style w:type="table" w:styleId="TableGrid">
    <w:name w:val="Table Grid"/>
    <w:basedOn w:val="TableNormal"/>
    <w:uiPriority w:val="59"/>
    <w:rsid w:val="00217C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A639D"/>
    <w:pPr>
      <w:tabs>
        <w:tab w:val="center" w:pos="4680"/>
        <w:tab w:val="right" w:pos="9360"/>
      </w:tabs>
    </w:pPr>
    <w:rPr>
      <w:sz w:val="20"/>
      <w:szCs w:val="20"/>
      <w:lang w:val="x-none" w:eastAsia="x-none"/>
    </w:rPr>
  </w:style>
  <w:style w:type="character" w:customStyle="1" w:styleId="HeaderChar">
    <w:name w:val="Header Char"/>
    <w:link w:val="Header"/>
    <w:uiPriority w:val="99"/>
    <w:rsid w:val="009A639D"/>
    <w:rPr>
      <w:rFonts w:ascii="Times New Roman" w:hAnsi="Times New Roman"/>
    </w:rPr>
  </w:style>
  <w:style w:type="paragraph" w:styleId="Footer">
    <w:name w:val="footer"/>
    <w:basedOn w:val="Normal"/>
    <w:link w:val="FooterChar"/>
    <w:uiPriority w:val="99"/>
    <w:unhideWhenUsed/>
    <w:rsid w:val="009A639D"/>
    <w:pPr>
      <w:tabs>
        <w:tab w:val="center" w:pos="4680"/>
        <w:tab w:val="right" w:pos="9360"/>
      </w:tabs>
    </w:pPr>
    <w:rPr>
      <w:sz w:val="20"/>
      <w:szCs w:val="20"/>
      <w:lang w:val="x-none" w:eastAsia="x-none"/>
    </w:rPr>
  </w:style>
  <w:style w:type="character" w:customStyle="1" w:styleId="FooterChar">
    <w:name w:val="Footer Char"/>
    <w:link w:val="Footer"/>
    <w:uiPriority w:val="99"/>
    <w:rsid w:val="009A639D"/>
    <w:rPr>
      <w:rFonts w:ascii="Times New Roman" w:hAnsi="Times New Roman"/>
    </w:rPr>
  </w:style>
  <w:style w:type="paragraph" w:styleId="BalloonText">
    <w:name w:val="Balloon Text"/>
    <w:basedOn w:val="Normal"/>
    <w:link w:val="BalloonTextChar"/>
    <w:uiPriority w:val="99"/>
    <w:semiHidden/>
    <w:unhideWhenUsed/>
    <w:rsid w:val="009A639D"/>
    <w:rPr>
      <w:rFonts w:ascii="Tahoma" w:hAnsi="Tahoma"/>
      <w:sz w:val="16"/>
      <w:szCs w:val="16"/>
      <w:lang w:val="x-none" w:eastAsia="x-none"/>
    </w:rPr>
  </w:style>
  <w:style w:type="character" w:customStyle="1" w:styleId="BalloonTextChar">
    <w:name w:val="Balloon Text Char"/>
    <w:link w:val="BalloonText"/>
    <w:uiPriority w:val="99"/>
    <w:semiHidden/>
    <w:rsid w:val="009A639D"/>
    <w:rPr>
      <w:rFonts w:ascii="Tahoma" w:hAnsi="Tahoma" w:cs="Tahoma"/>
      <w:sz w:val="16"/>
      <w:szCs w:val="16"/>
    </w:rPr>
  </w:style>
  <w:style w:type="character" w:styleId="CommentReference">
    <w:name w:val="annotation reference"/>
    <w:uiPriority w:val="99"/>
    <w:semiHidden/>
    <w:unhideWhenUsed/>
    <w:rsid w:val="008C1704"/>
    <w:rPr>
      <w:sz w:val="16"/>
      <w:szCs w:val="16"/>
    </w:rPr>
  </w:style>
  <w:style w:type="paragraph" w:styleId="CommentText">
    <w:name w:val="annotation text"/>
    <w:basedOn w:val="Normal"/>
    <w:link w:val="CommentTextChar"/>
    <w:uiPriority w:val="99"/>
    <w:unhideWhenUsed/>
    <w:rsid w:val="008C1704"/>
    <w:rPr>
      <w:sz w:val="20"/>
      <w:szCs w:val="20"/>
      <w:lang w:val="x-none" w:eastAsia="x-none"/>
    </w:rPr>
  </w:style>
  <w:style w:type="character" w:customStyle="1" w:styleId="CommentTextChar">
    <w:name w:val="Comment Text Char"/>
    <w:link w:val="CommentText"/>
    <w:uiPriority w:val="99"/>
    <w:rsid w:val="008C170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1704"/>
    <w:rPr>
      <w:b/>
      <w:bCs/>
    </w:rPr>
  </w:style>
  <w:style w:type="character" w:customStyle="1" w:styleId="CommentSubjectChar">
    <w:name w:val="Comment Subject Char"/>
    <w:link w:val="CommentSubject"/>
    <w:uiPriority w:val="99"/>
    <w:semiHidden/>
    <w:rsid w:val="008C1704"/>
    <w:rPr>
      <w:rFonts w:ascii="Times New Roman" w:hAnsi="Times New Roman"/>
      <w:b/>
      <w:bCs/>
      <w:sz w:val="20"/>
      <w:szCs w:val="20"/>
    </w:rPr>
  </w:style>
  <w:style w:type="character" w:customStyle="1" w:styleId="Heading1Char">
    <w:name w:val="Heading 1 Char"/>
    <w:link w:val="Heading1"/>
    <w:rsid w:val="0028171B"/>
    <w:rPr>
      <w:rFonts w:ascii="Times New Roman" w:eastAsia="Times New Roman" w:hAnsi="Times New Roman" w:cs="Times New Roman"/>
      <w:b/>
      <w:snapToGrid w:val="0"/>
      <w:sz w:val="24"/>
      <w:szCs w:val="20"/>
    </w:rPr>
  </w:style>
  <w:style w:type="character" w:customStyle="1" w:styleId="Heading2Char">
    <w:name w:val="Heading 2 Char"/>
    <w:link w:val="Heading2"/>
    <w:rsid w:val="0028171B"/>
    <w:rPr>
      <w:rFonts w:ascii="Times New Roman" w:eastAsia="Times New Roman" w:hAnsi="Times New Roman" w:cs="Times New Roman"/>
      <w:snapToGrid w:val="0"/>
      <w:sz w:val="24"/>
      <w:szCs w:val="20"/>
    </w:rPr>
  </w:style>
  <w:style w:type="character" w:customStyle="1" w:styleId="Heading5Char">
    <w:name w:val="Heading 5 Char"/>
    <w:link w:val="Heading5"/>
    <w:rsid w:val="0028171B"/>
    <w:rPr>
      <w:rFonts w:ascii="Courier New" w:eastAsia="Times New Roman" w:hAnsi="Courier New" w:cs="Times New Roman"/>
      <w:b/>
      <w:bCs/>
      <w:i/>
      <w:iCs/>
      <w:snapToGrid w:val="0"/>
      <w:sz w:val="26"/>
      <w:szCs w:val="26"/>
    </w:rPr>
  </w:style>
  <w:style w:type="character" w:customStyle="1" w:styleId="Heading6Char">
    <w:name w:val="Heading 6 Char"/>
    <w:link w:val="Heading6"/>
    <w:rsid w:val="0028171B"/>
    <w:rPr>
      <w:rFonts w:ascii="Times New Roman" w:eastAsia="Times New Roman" w:hAnsi="Times New Roman" w:cs="Times New Roman"/>
      <w:b/>
      <w:bCs/>
      <w:snapToGrid w:val="0"/>
    </w:rPr>
  </w:style>
  <w:style w:type="character" w:customStyle="1" w:styleId="Heading7Char">
    <w:name w:val="Heading 7 Char"/>
    <w:link w:val="Heading7"/>
    <w:rsid w:val="0028171B"/>
    <w:rPr>
      <w:rFonts w:ascii="Times New Roman" w:eastAsia="Times New Roman" w:hAnsi="Times New Roman" w:cs="Times New Roman"/>
      <w:snapToGrid w:val="0"/>
      <w:sz w:val="24"/>
      <w:szCs w:val="24"/>
    </w:rPr>
  </w:style>
  <w:style w:type="character" w:customStyle="1" w:styleId="Heading8Char">
    <w:name w:val="Heading 8 Char"/>
    <w:link w:val="Heading8"/>
    <w:rsid w:val="0028171B"/>
    <w:rPr>
      <w:rFonts w:ascii="Times New Roman" w:eastAsia="Times New Roman" w:hAnsi="Times New Roman" w:cs="Times New Roman"/>
      <w:i/>
      <w:iCs/>
      <w:snapToGrid w:val="0"/>
      <w:sz w:val="24"/>
      <w:szCs w:val="24"/>
    </w:rPr>
  </w:style>
  <w:style w:type="character" w:customStyle="1" w:styleId="Heading9Char">
    <w:name w:val="Heading 9 Char"/>
    <w:link w:val="Heading9"/>
    <w:rsid w:val="0028171B"/>
    <w:rPr>
      <w:rFonts w:eastAsia="Times New Roman" w:cs="Arial"/>
      <w:snapToGrid w:val="0"/>
    </w:rPr>
  </w:style>
  <w:style w:type="paragraph" w:styleId="EndnoteText">
    <w:name w:val="endnote text"/>
    <w:basedOn w:val="Normal"/>
    <w:link w:val="EndnoteTextChar"/>
    <w:semiHidden/>
    <w:unhideWhenUsed/>
    <w:rsid w:val="00445A88"/>
    <w:rPr>
      <w:sz w:val="20"/>
      <w:szCs w:val="20"/>
      <w:lang w:val="x-none" w:eastAsia="x-none"/>
    </w:rPr>
  </w:style>
  <w:style w:type="character" w:customStyle="1" w:styleId="EndnoteTextChar">
    <w:name w:val="Endnote Text Char"/>
    <w:link w:val="EndnoteText"/>
    <w:semiHidden/>
    <w:rsid w:val="00445A88"/>
    <w:rPr>
      <w:rFonts w:ascii="Times New Roman" w:hAnsi="Times New Roman"/>
      <w:sz w:val="20"/>
      <w:szCs w:val="20"/>
    </w:rPr>
  </w:style>
  <w:style w:type="character" w:styleId="EndnoteReference">
    <w:name w:val="endnote reference"/>
    <w:uiPriority w:val="99"/>
    <w:semiHidden/>
    <w:unhideWhenUsed/>
    <w:rsid w:val="00445A88"/>
    <w:rPr>
      <w:vertAlign w:val="superscript"/>
    </w:rPr>
  </w:style>
  <w:style w:type="paragraph" w:styleId="FootnoteText">
    <w:name w:val="footnote text"/>
    <w:basedOn w:val="Normal"/>
    <w:link w:val="FootnoteTextChar"/>
    <w:uiPriority w:val="99"/>
    <w:semiHidden/>
    <w:unhideWhenUsed/>
    <w:rsid w:val="000D2D33"/>
    <w:rPr>
      <w:sz w:val="20"/>
      <w:szCs w:val="20"/>
      <w:lang w:val="x-none" w:eastAsia="x-none"/>
    </w:rPr>
  </w:style>
  <w:style w:type="character" w:customStyle="1" w:styleId="FootnoteTextChar">
    <w:name w:val="Footnote Text Char"/>
    <w:link w:val="FootnoteText"/>
    <w:uiPriority w:val="99"/>
    <w:semiHidden/>
    <w:rsid w:val="000D2D33"/>
    <w:rPr>
      <w:rFonts w:ascii="Times New Roman" w:hAnsi="Times New Roman"/>
      <w:sz w:val="20"/>
      <w:szCs w:val="20"/>
    </w:rPr>
  </w:style>
  <w:style w:type="character" w:styleId="FootnoteReference">
    <w:name w:val="footnote reference"/>
    <w:uiPriority w:val="99"/>
    <w:semiHidden/>
    <w:unhideWhenUsed/>
    <w:rsid w:val="000D2D33"/>
    <w:rPr>
      <w:vertAlign w:val="superscript"/>
    </w:rPr>
  </w:style>
  <w:style w:type="paragraph" w:styleId="NoSpacing">
    <w:name w:val="No Spacing"/>
    <w:uiPriority w:val="1"/>
    <w:qFormat/>
    <w:rsid w:val="00B06B2C"/>
    <w:pPr>
      <w:ind w:left="720" w:hanging="720"/>
    </w:pPr>
    <w:rPr>
      <w:rFonts w:ascii="Times New Roman" w:hAnsi="Times New Roman"/>
      <w:sz w:val="22"/>
      <w:szCs w:val="22"/>
      <w:lang w:eastAsia="en-US"/>
    </w:rPr>
  </w:style>
  <w:style w:type="paragraph" w:styleId="BodyText">
    <w:name w:val="Body Text"/>
    <w:basedOn w:val="Normal"/>
    <w:link w:val="BodyTextChar"/>
    <w:rsid w:val="00BB2D58"/>
    <w:pPr>
      <w:widowControl w:val="0"/>
      <w:tabs>
        <w:tab w:val="left" w:pos="-720"/>
      </w:tabs>
      <w:suppressAutoHyphens/>
    </w:pPr>
    <w:rPr>
      <w:rFonts w:ascii="Courier New" w:eastAsia="Times New Roman" w:hAnsi="Courier New"/>
      <w:snapToGrid w:val="0"/>
      <w:szCs w:val="20"/>
      <w:lang w:val="x-none" w:eastAsia="x-none"/>
    </w:rPr>
  </w:style>
  <w:style w:type="character" w:customStyle="1" w:styleId="BodyTextChar">
    <w:name w:val="Body Text Char"/>
    <w:link w:val="BodyText"/>
    <w:rsid w:val="00BB2D58"/>
    <w:rPr>
      <w:rFonts w:ascii="Courier New" w:eastAsia="Times New Roman" w:hAnsi="Courier New"/>
      <w:snapToGrid w:val="0"/>
      <w:sz w:val="24"/>
    </w:rPr>
  </w:style>
  <w:style w:type="paragraph" w:styleId="BodyTextIndent">
    <w:name w:val="Body Text Indent"/>
    <w:basedOn w:val="Normal"/>
    <w:link w:val="BodyTextIndentChar"/>
    <w:rsid w:val="00BB2D58"/>
    <w:pPr>
      <w:widowControl w:val="0"/>
      <w:spacing w:after="120"/>
      <w:ind w:left="360"/>
    </w:pPr>
    <w:rPr>
      <w:rFonts w:ascii="Courier New" w:eastAsia="Times New Roman" w:hAnsi="Courier New"/>
      <w:snapToGrid w:val="0"/>
      <w:sz w:val="20"/>
      <w:szCs w:val="20"/>
      <w:lang w:val="x-none" w:eastAsia="x-none"/>
    </w:rPr>
  </w:style>
  <w:style w:type="character" w:customStyle="1" w:styleId="BodyTextIndentChar">
    <w:name w:val="Body Text Indent Char"/>
    <w:link w:val="BodyTextIndent"/>
    <w:rsid w:val="00BB2D58"/>
    <w:rPr>
      <w:rFonts w:ascii="Courier New" w:eastAsia="Times New Roman" w:hAnsi="Courier New"/>
      <w:snapToGrid w:val="0"/>
    </w:rPr>
  </w:style>
  <w:style w:type="paragraph" w:customStyle="1" w:styleId="Default">
    <w:name w:val="Default"/>
    <w:rsid w:val="0088072D"/>
    <w:pPr>
      <w:autoSpaceDE w:val="0"/>
      <w:autoSpaceDN w:val="0"/>
      <w:adjustRightInd w:val="0"/>
    </w:pPr>
    <w:rPr>
      <w:rFonts w:ascii="Times New Roman" w:eastAsia="Times New Roman" w:hAnsi="Times New Roman"/>
      <w:color w:val="000000"/>
      <w:sz w:val="24"/>
      <w:szCs w:val="24"/>
      <w:lang w:eastAsia="en-US"/>
    </w:rPr>
  </w:style>
  <w:style w:type="paragraph" w:styleId="Revision">
    <w:name w:val="Revision"/>
    <w:hidden/>
    <w:uiPriority w:val="99"/>
    <w:semiHidden/>
    <w:rsid w:val="00370404"/>
    <w:rPr>
      <w:rFonts w:ascii="Times New Roman" w:hAnsi="Times New Roman"/>
      <w:sz w:val="24"/>
      <w:szCs w:val="22"/>
      <w:lang w:eastAsia="en-US"/>
    </w:rPr>
  </w:style>
  <w:style w:type="character" w:styleId="Hyperlink">
    <w:name w:val="Hyperlink"/>
    <w:basedOn w:val="DefaultParagraphFont"/>
    <w:uiPriority w:val="99"/>
    <w:unhideWhenUsed/>
    <w:rsid w:val="007206A8"/>
    <w:rPr>
      <w:color w:val="0563C1" w:themeColor="hyperlink"/>
      <w:u w:val="single"/>
    </w:rPr>
  </w:style>
  <w:style w:type="character" w:styleId="UnresolvedMention">
    <w:name w:val="Unresolved Mention"/>
    <w:basedOn w:val="DefaultParagraphFont"/>
    <w:uiPriority w:val="99"/>
    <w:semiHidden/>
    <w:unhideWhenUsed/>
    <w:rsid w:val="00720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9219">
      <w:bodyDiv w:val="1"/>
      <w:marLeft w:val="0"/>
      <w:marRight w:val="0"/>
      <w:marTop w:val="0"/>
      <w:marBottom w:val="0"/>
      <w:divBdr>
        <w:top w:val="none" w:sz="0" w:space="0" w:color="auto"/>
        <w:left w:val="none" w:sz="0" w:space="0" w:color="auto"/>
        <w:bottom w:val="none" w:sz="0" w:space="0" w:color="auto"/>
        <w:right w:val="none" w:sz="0" w:space="0" w:color="auto"/>
      </w:divBdr>
    </w:div>
    <w:div w:id="291595145">
      <w:bodyDiv w:val="1"/>
      <w:marLeft w:val="0"/>
      <w:marRight w:val="0"/>
      <w:marTop w:val="0"/>
      <w:marBottom w:val="0"/>
      <w:divBdr>
        <w:top w:val="none" w:sz="0" w:space="0" w:color="auto"/>
        <w:left w:val="none" w:sz="0" w:space="0" w:color="auto"/>
        <w:bottom w:val="none" w:sz="0" w:space="0" w:color="auto"/>
        <w:right w:val="none" w:sz="0" w:space="0" w:color="auto"/>
      </w:divBdr>
    </w:div>
    <w:div w:id="380441337">
      <w:bodyDiv w:val="1"/>
      <w:marLeft w:val="0"/>
      <w:marRight w:val="0"/>
      <w:marTop w:val="0"/>
      <w:marBottom w:val="0"/>
      <w:divBdr>
        <w:top w:val="none" w:sz="0" w:space="0" w:color="auto"/>
        <w:left w:val="none" w:sz="0" w:space="0" w:color="auto"/>
        <w:bottom w:val="none" w:sz="0" w:space="0" w:color="auto"/>
        <w:right w:val="none" w:sz="0" w:space="0" w:color="auto"/>
      </w:divBdr>
    </w:div>
    <w:div w:id="824785477">
      <w:bodyDiv w:val="1"/>
      <w:marLeft w:val="0"/>
      <w:marRight w:val="0"/>
      <w:marTop w:val="0"/>
      <w:marBottom w:val="0"/>
      <w:divBdr>
        <w:top w:val="none" w:sz="0" w:space="0" w:color="auto"/>
        <w:left w:val="none" w:sz="0" w:space="0" w:color="auto"/>
        <w:bottom w:val="none" w:sz="0" w:space="0" w:color="auto"/>
        <w:right w:val="none" w:sz="0" w:space="0" w:color="auto"/>
      </w:divBdr>
    </w:div>
    <w:div w:id="995381326">
      <w:bodyDiv w:val="1"/>
      <w:marLeft w:val="0"/>
      <w:marRight w:val="0"/>
      <w:marTop w:val="0"/>
      <w:marBottom w:val="0"/>
      <w:divBdr>
        <w:top w:val="none" w:sz="0" w:space="0" w:color="auto"/>
        <w:left w:val="none" w:sz="0" w:space="0" w:color="auto"/>
        <w:bottom w:val="none" w:sz="0" w:space="0" w:color="auto"/>
        <w:right w:val="none" w:sz="0" w:space="0" w:color="auto"/>
      </w:divBdr>
    </w:div>
    <w:div w:id="1051536030">
      <w:bodyDiv w:val="1"/>
      <w:marLeft w:val="0"/>
      <w:marRight w:val="0"/>
      <w:marTop w:val="0"/>
      <w:marBottom w:val="0"/>
      <w:divBdr>
        <w:top w:val="none" w:sz="0" w:space="0" w:color="auto"/>
        <w:left w:val="none" w:sz="0" w:space="0" w:color="auto"/>
        <w:bottom w:val="none" w:sz="0" w:space="0" w:color="auto"/>
        <w:right w:val="none" w:sz="0" w:space="0" w:color="auto"/>
      </w:divBdr>
    </w:div>
    <w:div w:id="1520923432">
      <w:bodyDiv w:val="1"/>
      <w:marLeft w:val="0"/>
      <w:marRight w:val="0"/>
      <w:marTop w:val="0"/>
      <w:marBottom w:val="0"/>
      <w:divBdr>
        <w:top w:val="none" w:sz="0" w:space="0" w:color="auto"/>
        <w:left w:val="none" w:sz="0" w:space="0" w:color="auto"/>
        <w:bottom w:val="none" w:sz="0" w:space="0" w:color="auto"/>
        <w:right w:val="none" w:sz="0" w:space="0" w:color="auto"/>
      </w:divBdr>
    </w:div>
    <w:div w:id="1598059935">
      <w:bodyDiv w:val="1"/>
      <w:marLeft w:val="0"/>
      <w:marRight w:val="0"/>
      <w:marTop w:val="0"/>
      <w:marBottom w:val="0"/>
      <w:divBdr>
        <w:top w:val="none" w:sz="0" w:space="0" w:color="auto"/>
        <w:left w:val="none" w:sz="0" w:space="0" w:color="auto"/>
        <w:bottom w:val="none" w:sz="0" w:space="0" w:color="auto"/>
        <w:right w:val="none" w:sz="0" w:space="0" w:color="auto"/>
      </w:divBdr>
    </w:div>
    <w:div w:id="1606767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bedt.hhfdc.ahrf@hawaii.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bedt.hawaii.gov/hhfdc/affordable-homeownership-revolving-fund-ahr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dbedt.hawaii.gov%2Fhhfdc%2Ffiles%2F2024%2F04%2FAHRF-Application_Final.xlsx&amp;wdOrigin=BROWSELINK"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CB46FB27E7EE4A88E6E0A48960E8CD" ma:contentTypeVersion="17" ma:contentTypeDescription="Create a new document." ma:contentTypeScope="" ma:versionID="03ec17488ba91c14af8d7958eb3e094a">
  <xsd:schema xmlns:xsd="http://www.w3.org/2001/XMLSchema" xmlns:xs="http://www.w3.org/2001/XMLSchema" xmlns:p="http://schemas.microsoft.com/office/2006/metadata/properties" xmlns:ns2="d219712e-bddb-476c-afb6-46c687049b10" xmlns:ns3="4494cc7c-873d-4c80-9650-25ed479db56e" xmlns:ns4="3689cc9e-a6de-4c01-bfc3-9404219882a3" targetNamespace="http://schemas.microsoft.com/office/2006/metadata/properties" ma:root="true" ma:fieldsID="c06af6c7b9e8b38f75cd68c1b5c534ee" ns2:_="" ns3:_="" ns4:_="">
    <xsd:import namespace="d219712e-bddb-476c-afb6-46c687049b10"/>
    <xsd:import namespace="4494cc7c-873d-4c80-9650-25ed479db56e"/>
    <xsd:import namespace="3689cc9e-a6de-4c01-bfc3-9404219882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4:SharedWithUsers" minOccurs="0"/>
                <xsd:element ref="ns4:SharedWithDetail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712e-bddb-476c-afb6-46c687049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c0b7209-8b30-4d9f-9476-6b035fe2b63b" ma:termSetId="09814cd3-568e-fe90-9814-8d621ff8fb84" ma:anchorId="fba54fb3-c3e1-fe81-a776-ca4b69148c4d" ma:open="true" ma:isKeyword="false">
      <xsd:complexType>
        <xsd:sequence>
          <xsd:element ref="pc:Terms" minOccurs="0" maxOccurs="1"/>
        </xsd:sequence>
      </xsd:complexType>
    </xsd:element>
    <xsd:element name="Comments" ma:index="22"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cc7c-873d-4c80-9650-25ed479db56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45f6509-96f7-4aad-8e21-b6643fd74b83}" ma:internalName="TaxCatchAll" ma:showField="CatchAllData" ma:web="3689cc9e-a6de-4c01-bfc3-9404219882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89cc9e-a6de-4c01-bfc3-9404219882a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19712e-bddb-476c-afb6-46c687049b10">
      <Terms xmlns="http://schemas.microsoft.com/office/infopath/2007/PartnerControls"/>
    </lcf76f155ced4ddcb4097134ff3c332f>
    <TaxCatchAll xmlns="4494cc7c-873d-4c80-9650-25ed479db56e" xsi:nil="true"/>
    <Comments xmlns="d219712e-bddb-476c-afb6-46c687049b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92388-9210-4626-9197-61CC69AF8615}">
  <ds:schemaRefs>
    <ds:schemaRef ds:uri="http://schemas.openxmlformats.org/officeDocument/2006/bibliography"/>
  </ds:schemaRefs>
</ds:datastoreItem>
</file>

<file path=customXml/itemProps2.xml><?xml version="1.0" encoding="utf-8"?>
<ds:datastoreItem xmlns:ds="http://schemas.openxmlformats.org/officeDocument/2006/customXml" ds:itemID="{5762D58F-30A6-45B4-A387-C7C3B1D03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712e-bddb-476c-afb6-46c687049b10"/>
    <ds:schemaRef ds:uri="4494cc7c-873d-4c80-9650-25ed479db56e"/>
    <ds:schemaRef ds:uri="3689cc9e-a6de-4c01-bfc3-940421988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48AA2-7DC2-4A12-8709-5EC1AD55B9DC}">
  <ds:schemaRefs>
    <ds:schemaRef ds:uri="http://schemas.microsoft.com/office/2006/metadata/properties"/>
    <ds:schemaRef ds:uri="http://schemas.microsoft.com/office/infopath/2007/PartnerControls"/>
    <ds:schemaRef ds:uri="d219712e-bddb-476c-afb6-46c687049b10"/>
    <ds:schemaRef ds:uri="4494cc7c-873d-4c80-9650-25ed479db56e"/>
  </ds:schemaRefs>
</ds:datastoreItem>
</file>

<file path=customXml/itemProps4.xml><?xml version="1.0" encoding="utf-8"?>
<ds:datastoreItem xmlns:ds="http://schemas.openxmlformats.org/officeDocument/2006/customXml" ds:itemID="{6FE94821-F299-4C76-A1BE-E90C80FF6FBF}">
  <ds:schemaRefs>
    <ds:schemaRef ds:uri="http://schemas.microsoft.com/sharepoint/v3/contenttype/forms"/>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21</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 Inouye</dc:creator>
  <cp:keywords/>
  <dc:description/>
  <cp:lastModifiedBy>Guthrie, Danielle E</cp:lastModifiedBy>
  <cp:revision>9</cp:revision>
  <cp:lastPrinted>2022-07-09T03:30:00Z</cp:lastPrinted>
  <dcterms:created xsi:type="dcterms:W3CDTF">2024-03-22T04:00:00Z</dcterms:created>
  <dcterms:modified xsi:type="dcterms:W3CDTF">2024-04-24T22:45:00Z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0x010100A9CB46FB27E7EE4A88E6E0A48960E8CD</vt:lpwstr>
  </property>
  <property fmtid="{D5CDD505-2E9C-101B-9397-08002B2CF9AE}" pid="3" name="lcf76f155ced4ddcb4097134ff3c332f">
    <vt:lpwstr/>
  </property>
  <property fmtid="{D5CDD505-2E9C-101B-9397-08002B2CF9AE}" pid="4" name="Comments">
    <vt:lpwstr/>
  </property>
  <property fmtid="{D5CDD505-2E9C-101B-9397-08002B2CF9AE}" pid="5" name="TaxCatchAll">
    <vt:lpwstr/>
  </property>
  <property fmtid="{D5CDD505-2E9C-101B-9397-08002B2CF9AE}" pid="6" name="MediaServiceImageTags">
    <vt:lpwstr/>
  </property>
</Properties>
</file>